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C05E40" w14:textId="6D719164" w:rsidR="00C35EF0" w:rsidRPr="0052548E" w:rsidRDefault="00C35EF0" w:rsidP="00C35EF0">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#99</w:t>
      </w:r>
      <w:r>
        <w:rPr>
          <w:rFonts w:cs="Arial"/>
          <w:b/>
          <w:bCs/>
          <w:sz w:val="28"/>
        </w:rPr>
        <w:tab/>
      </w:r>
      <w:r>
        <w:rPr>
          <w:rFonts w:cs="Arial"/>
          <w:b/>
          <w:bCs/>
          <w:sz w:val="28"/>
        </w:rPr>
        <w:tab/>
      </w:r>
      <w:r>
        <w:rPr>
          <w:rFonts w:cs="Arial"/>
          <w:b/>
          <w:bCs/>
          <w:sz w:val="28"/>
        </w:rPr>
        <w:tab/>
      </w:r>
      <w:r w:rsidR="004D2651" w:rsidRPr="004D2651">
        <w:rPr>
          <w:rFonts w:cs="Arial"/>
          <w:b/>
          <w:bCs/>
          <w:sz w:val="28"/>
        </w:rPr>
        <w:t>R1-1912840</w:t>
      </w:r>
      <w:bookmarkStart w:id="0" w:name="_GoBack"/>
      <w:bookmarkEnd w:id="0"/>
    </w:p>
    <w:p w14:paraId="3BEC899A" w14:textId="77777777" w:rsidR="00C35EF0" w:rsidRPr="009513AC" w:rsidRDefault="00C35EF0" w:rsidP="00C35EF0">
      <w:pPr>
        <w:tabs>
          <w:tab w:val="center" w:pos="4536"/>
          <w:tab w:val="right" w:pos="9072"/>
        </w:tabs>
        <w:rPr>
          <w:rFonts w:eastAsia="MS Mincho" w:cs="Arial"/>
          <w:b/>
          <w:bCs/>
          <w:sz w:val="28"/>
          <w:lang w:eastAsia="ja-JP"/>
        </w:rPr>
      </w:pPr>
      <w:r>
        <w:rPr>
          <w:rFonts w:eastAsia="MS Mincho" w:cs="Arial"/>
          <w:b/>
          <w:bCs/>
          <w:sz w:val="28"/>
          <w:lang w:eastAsia="ja-JP"/>
        </w:rPr>
        <w:t>Reno, USA, November 18</w:t>
      </w:r>
      <w:r w:rsidRPr="00896FDE">
        <w:rPr>
          <w:rFonts w:eastAsia="MS Mincho" w:cs="Arial"/>
          <w:b/>
          <w:bCs/>
          <w:sz w:val="28"/>
          <w:vertAlign w:val="superscript"/>
          <w:lang w:eastAsia="ja-JP"/>
        </w:rPr>
        <w:t>th</w:t>
      </w:r>
      <w:r>
        <w:rPr>
          <w:rFonts w:eastAsia="MS Mincho" w:cs="Arial"/>
          <w:b/>
          <w:bCs/>
          <w:sz w:val="28"/>
          <w:lang w:eastAsia="ja-JP"/>
        </w:rPr>
        <w:t xml:space="preserve"> – 22</w:t>
      </w:r>
      <w:r w:rsidRPr="00896FDE">
        <w:rPr>
          <w:rFonts w:eastAsia="MS Mincho" w:cs="Arial"/>
          <w:b/>
          <w:bCs/>
          <w:sz w:val="28"/>
          <w:vertAlign w:val="superscript"/>
          <w:lang w:eastAsia="ja-JP"/>
        </w:rPr>
        <w:t>nd</w:t>
      </w:r>
      <w:r>
        <w:rPr>
          <w:rFonts w:eastAsia="MS Mincho" w:cs="Arial"/>
          <w:b/>
          <w:bCs/>
          <w:sz w:val="28"/>
          <w:lang w:eastAsia="ja-JP"/>
        </w:rPr>
        <w:t>, 2019</w:t>
      </w:r>
    </w:p>
    <w:p w14:paraId="153F6BA5" w14:textId="77777777" w:rsidR="0060603E" w:rsidRPr="005D2C51" w:rsidRDefault="0060603E" w:rsidP="0060603E">
      <w:pPr>
        <w:tabs>
          <w:tab w:val="left" w:pos="567"/>
        </w:tabs>
        <w:rPr>
          <w:rStyle w:val="apple-style-span"/>
          <w:rFonts w:cs="Arial"/>
          <w:sz w:val="16"/>
          <w:szCs w:val="16"/>
        </w:rPr>
      </w:pPr>
    </w:p>
    <w:p w14:paraId="3D115269" w14:textId="16B3245C"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F616D9">
        <w:rPr>
          <w:b/>
          <w:sz w:val="24"/>
          <w:szCs w:val="24"/>
        </w:rPr>
        <w:t>7.2.4.</w:t>
      </w:r>
      <w:r w:rsidR="00C03450">
        <w:rPr>
          <w:b/>
          <w:sz w:val="24"/>
          <w:szCs w:val="24"/>
        </w:rPr>
        <w:t>2</w:t>
      </w:r>
      <w:r w:rsidR="00F616D9">
        <w:rPr>
          <w:b/>
          <w:sz w:val="24"/>
          <w:szCs w:val="24"/>
        </w:rPr>
        <w:t>.</w:t>
      </w:r>
      <w:r w:rsidR="00C03450">
        <w:rPr>
          <w:b/>
          <w:sz w:val="24"/>
          <w:szCs w:val="24"/>
        </w:rPr>
        <w:t>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24CA3D46"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F94003" w:rsidRPr="00F94003">
        <w:rPr>
          <w:b/>
          <w:sz w:val="24"/>
          <w:szCs w:val="24"/>
        </w:rPr>
        <w:t>Resource allocation mode-1 for NR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52875A6E" w14:textId="10F7C75A" w:rsidR="009F40A6" w:rsidRDefault="007324B7" w:rsidP="00655084">
      <w:r>
        <w:t xml:space="preserve">In RAN1#96b, resource allocation mode-1 has made some progress. </w:t>
      </w:r>
      <w:r w:rsidR="002B7A0D">
        <w:t xml:space="preserve">In this paper, we give our view on the details of resource allocation mode-1 for NR sidelink. </w:t>
      </w:r>
    </w:p>
    <w:p w14:paraId="6A6ABB38" w14:textId="1B9D3DBF" w:rsidR="007324B7" w:rsidRDefault="007324B7" w:rsidP="002B7A0D">
      <w:pPr>
        <w:pStyle w:val="3GPPAgreements"/>
        <w:numPr>
          <w:ilvl w:val="0"/>
          <w:numId w:val="0"/>
        </w:numPr>
        <w:ind w:left="284" w:hanging="284"/>
        <w:rPr>
          <w:sz w:val="20"/>
        </w:rPr>
      </w:pPr>
    </w:p>
    <w:p w14:paraId="6273239C" w14:textId="77777777" w:rsidR="007324B7" w:rsidRPr="005936AE" w:rsidRDefault="007324B7" w:rsidP="007324B7">
      <w:r w:rsidRPr="005936AE">
        <w:rPr>
          <w:highlight w:val="green"/>
        </w:rPr>
        <w:t>Agreements</w:t>
      </w:r>
      <w:r w:rsidRPr="005936AE">
        <w:t>:</w:t>
      </w:r>
    </w:p>
    <w:p w14:paraId="762A127A" w14:textId="77777777" w:rsidR="007324B7" w:rsidRPr="005936AE" w:rsidRDefault="007324B7" w:rsidP="007324B7">
      <w:pPr>
        <w:pStyle w:val="ListParagraph"/>
        <w:numPr>
          <w:ilvl w:val="0"/>
          <w:numId w:val="39"/>
        </w:numPr>
        <w:spacing w:before="0" w:after="0"/>
        <w:contextualSpacing w:val="0"/>
        <w:jc w:val="left"/>
        <w:rPr>
          <w:lang w:eastAsia="ja-JP"/>
        </w:rPr>
      </w:pPr>
      <w:r w:rsidRPr="005936AE">
        <w:rPr>
          <w:lang w:eastAsia="ja-JP"/>
        </w:rPr>
        <w:t>A dynamic grant provides resources for one or multiple sidelink transmissions of a single TB.</w:t>
      </w:r>
    </w:p>
    <w:p w14:paraId="4713C75C" w14:textId="77777777" w:rsidR="007324B7" w:rsidRPr="005936AE" w:rsidRDefault="007324B7" w:rsidP="007324B7">
      <w:pPr>
        <w:pStyle w:val="ListParagraph"/>
        <w:numPr>
          <w:ilvl w:val="0"/>
          <w:numId w:val="39"/>
        </w:numPr>
        <w:spacing w:before="0" w:after="0"/>
        <w:contextualSpacing w:val="0"/>
        <w:jc w:val="left"/>
        <w:rPr>
          <w:lang w:eastAsia="ja-JP"/>
        </w:rPr>
      </w:pPr>
      <w:r w:rsidRPr="005936AE">
        <w:rPr>
          <w:lang w:eastAsia="ja-JP"/>
        </w:rPr>
        <w:t>A configured grant (type-1, type-2) provides a set of resources in a periodic manner for multiple sidelink transmissions.</w:t>
      </w:r>
    </w:p>
    <w:p w14:paraId="5CD3E3C5" w14:textId="77777777" w:rsidR="007324B7" w:rsidRPr="005936AE" w:rsidRDefault="007324B7" w:rsidP="007324B7">
      <w:pPr>
        <w:pStyle w:val="ListParagraph"/>
        <w:numPr>
          <w:ilvl w:val="1"/>
          <w:numId w:val="39"/>
        </w:numPr>
        <w:spacing w:before="0" w:after="0"/>
        <w:contextualSpacing w:val="0"/>
        <w:jc w:val="left"/>
        <w:rPr>
          <w:lang w:eastAsia="ja-JP"/>
        </w:rPr>
      </w:pPr>
      <w:r w:rsidRPr="005936AE">
        <w:rPr>
          <w:lang w:eastAsia="ja-JP"/>
        </w:rPr>
        <w:t>UE decides which TB to transmit in each of the occasions indicated by a given configured grant.</w:t>
      </w:r>
    </w:p>
    <w:p w14:paraId="47D5E41E" w14:textId="77777777" w:rsidR="007324B7" w:rsidRPr="005936AE" w:rsidRDefault="007324B7" w:rsidP="007324B7">
      <w:pPr>
        <w:pStyle w:val="ListParagraph"/>
        <w:numPr>
          <w:ilvl w:val="1"/>
          <w:numId w:val="39"/>
        </w:numPr>
        <w:spacing w:before="0" w:after="0"/>
        <w:contextualSpacing w:val="0"/>
        <w:jc w:val="left"/>
        <w:rPr>
          <w:lang w:eastAsia="ja-JP"/>
        </w:rPr>
      </w:pPr>
      <w:r w:rsidRPr="005936AE">
        <w:rPr>
          <w:lang w:eastAsia="ja-JP"/>
        </w:rPr>
        <w:t>FFS: whether different transmissions of a TB can take place across multiple configured grants.</w:t>
      </w:r>
    </w:p>
    <w:p w14:paraId="739D2DC9" w14:textId="77777777" w:rsidR="007324B7" w:rsidRPr="005936AE" w:rsidRDefault="007324B7" w:rsidP="007324B7">
      <w:pPr>
        <w:pStyle w:val="ListParagraph"/>
        <w:numPr>
          <w:ilvl w:val="1"/>
          <w:numId w:val="39"/>
        </w:numPr>
        <w:spacing w:before="0" w:after="0"/>
        <w:contextualSpacing w:val="0"/>
        <w:jc w:val="left"/>
        <w:rPr>
          <w:lang w:eastAsia="ja-JP"/>
        </w:rPr>
      </w:pPr>
      <w:r w:rsidRPr="005936AE">
        <w:rPr>
          <w:lang w:eastAsia="ja-JP"/>
        </w:rPr>
        <w:t>Other restrictions on what can be transmitted in a given configured grant (e.g., based on QoS, destination UE, etc.) are up to RAN2.</w:t>
      </w:r>
    </w:p>
    <w:p w14:paraId="7A567929" w14:textId="77777777" w:rsidR="007324B7" w:rsidRPr="009A486E" w:rsidRDefault="007324B7" w:rsidP="002B7A0D">
      <w:pPr>
        <w:pStyle w:val="3GPPAgreements"/>
        <w:numPr>
          <w:ilvl w:val="0"/>
          <w:numId w:val="0"/>
        </w:numPr>
        <w:ind w:left="284" w:hanging="284"/>
        <w:rPr>
          <w:sz w:val="20"/>
        </w:rPr>
      </w:pPr>
    </w:p>
    <w:p w14:paraId="47F98984" w14:textId="77777777" w:rsidR="009F40A6" w:rsidRPr="009F40A6" w:rsidRDefault="009F40A6" w:rsidP="005852D8">
      <w:pPr>
        <w:pStyle w:val="maintext"/>
        <w:ind w:firstLineChars="0" w:firstLine="0"/>
        <w:rPr>
          <w:rFonts w:ascii="Calibri" w:eastAsiaTheme="minorEastAsia" w:hAnsi="Calibri"/>
          <w:lang w:val="en-US" w:eastAsia="zh-CN"/>
        </w:rPr>
      </w:pPr>
    </w:p>
    <w:p w14:paraId="0EC7B993" w14:textId="59CB24C9" w:rsidR="007324B7" w:rsidRPr="00245B1F" w:rsidRDefault="002B7A0D" w:rsidP="0076450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Resource allocation mode-1</w:t>
      </w:r>
    </w:p>
    <w:p w14:paraId="6A22EE75" w14:textId="3590F390" w:rsidR="00D225EE" w:rsidRDefault="00D225EE" w:rsidP="0076450C">
      <w:r>
        <w:t xml:space="preserve">When configure the resource grant, eNB/gNB can further configure some information to help UE to </w:t>
      </w:r>
      <w:r w:rsidR="00047647">
        <w:t xml:space="preserve">select the grant. For example, when gNB configure the same resource to several UE, the chance of collision increase accordingly. gNB can predicte congestion level according to the number of users sharing the same resource. Then gNB can indicate the predicated congestion level to UE to help UE select grant. E.g. UE may be configured with one grant with small amount of resource + low congestion level and another grant with larger resource + high congestion level. Then UE may select the first grant for traffics with high reliablity request and second grant for the traffics with large bandwidth request. </w:t>
      </w:r>
    </w:p>
    <w:p w14:paraId="6E42B7D0" w14:textId="691B4F62" w:rsidR="0040478D" w:rsidRDefault="0040478D" w:rsidP="00ED2BAB">
      <w:pPr>
        <w:rPr>
          <w:b/>
        </w:rPr>
      </w:pPr>
      <w:r w:rsidRPr="00ED2BAB">
        <w:rPr>
          <w:b/>
        </w:rPr>
        <w:t>Proposal-</w:t>
      </w:r>
      <w:r w:rsidR="00DB6C1D">
        <w:rPr>
          <w:b/>
        </w:rPr>
        <w:t>1</w:t>
      </w:r>
      <w:r w:rsidRPr="00ED2BAB">
        <w:rPr>
          <w:b/>
        </w:rPr>
        <w:t>: Support network to configure “</w:t>
      </w:r>
      <w:r w:rsidR="00E359D3" w:rsidRPr="00E359D3">
        <w:rPr>
          <w:b/>
        </w:rPr>
        <w:t xml:space="preserve">congestion </w:t>
      </w:r>
      <w:r w:rsidRPr="00ED2BAB">
        <w:rPr>
          <w:b/>
        </w:rPr>
        <w:t>level</w:t>
      </w:r>
      <w:r w:rsidR="00E359D3">
        <w:rPr>
          <w:b/>
        </w:rPr>
        <w:t xml:space="preserve"> indicator</w:t>
      </w:r>
      <w:r w:rsidRPr="00ED2BAB">
        <w:rPr>
          <w:b/>
        </w:rPr>
        <w:t xml:space="preserve">” </w:t>
      </w:r>
      <w:r w:rsidR="00E359D3">
        <w:rPr>
          <w:b/>
        </w:rPr>
        <w:t xml:space="preserve">to inform UE the probability of collision in </w:t>
      </w:r>
      <w:r w:rsidRPr="00ED2BAB">
        <w:rPr>
          <w:b/>
        </w:rPr>
        <w:t>each configured grant</w:t>
      </w:r>
    </w:p>
    <w:p w14:paraId="03FAEC50" w14:textId="4C486D70" w:rsidR="0022628C" w:rsidRDefault="0022628C" w:rsidP="00ED2BAB">
      <w:pPr>
        <w:rPr>
          <w:rFonts w:ascii="Calibri" w:hAnsi="Calibri"/>
          <w:b/>
        </w:rPr>
      </w:pPr>
    </w:p>
    <w:p w14:paraId="119B3A42" w14:textId="3DB7E645" w:rsidR="0022628C" w:rsidRDefault="008B376E" w:rsidP="00ED2BAB">
      <w:r>
        <w:t xml:space="preserve">In configured grant type-1, UE is configured with </w:t>
      </w:r>
      <w:r w:rsidR="0022628C">
        <w:t xml:space="preserve">a set of resource. The amount of resource is calculated according to scheduling request UE send to the network. However, </w:t>
      </w:r>
      <w:proofErr w:type="gramStart"/>
      <w:r w:rsidR="0022628C">
        <w:t>It</w:t>
      </w:r>
      <w:proofErr w:type="gramEnd"/>
      <w:r w:rsidR="0022628C">
        <w:t xml:space="preserve"> doesn’t mean UE always use up all the resources. Especially when there are multiple grants configured to one UE. </w:t>
      </w:r>
      <w:r w:rsidR="00824E94">
        <w:t xml:space="preserve">It’s important for network to understand the utilization rate of each configured resource for several reasons: </w:t>
      </w:r>
    </w:p>
    <w:p w14:paraId="286DA1D4" w14:textId="1A8A387F" w:rsidR="00824E94" w:rsidRDefault="00824E94" w:rsidP="00824E94">
      <w:pPr>
        <w:pStyle w:val="ListParagraph"/>
        <w:numPr>
          <w:ilvl w:val="0"/>
          <w:numId w:val="40"/>
        </w:numPr>
      </w:pPr>
      <w:proofErr w:type="spellStart"/>
      <w:r>
        <w:t>gNB</w:t>
      </w:r>
      <w:proofErr w:type="spellEnd"/>
      <w:r>
        <w:t xml:space="preserve"> can adjust it resource grant to avoid waste of resource</w:t>
      </w:r>
    </w:p>
    <w:p w14:paraId="43A60DEB" w14:textId="50918284" w:rsidR="00824E94" w:rsidRPr="0022628C" w:rsidRDefault="00824E94" w:rsidP="00824E94">
      <w:pPr>
        <w:pStyle w:val="ListParagraph"/>
        <w:numPr>
          <w:ilvl w:val="0"/>
          <w:numId w:val="40"/>
        </w:numPr>
      </w:pPr>
      <w:proofErr w:type="spellStart"/>
      <w:r>
        <w:t>gNB</w:t>
      </w:r>
      <w:proofErr w:type="spellEnd"/>
      <w:r>
        <w:t xml:space="preserve"> can calculate the congestion level of each grant more accurately. </w:t>
      </w:r>
    </w:p>
    <w:p w14:paraId="011463C1" w14:textId="7948D6EB" w:rsidR="00D225EE" w:rsidRDefault="00D225EE" w:rsidP="0076450C">
      <w:pPr>
        <w:rPr>
          <w:noProof/>
        </w:rPr>
      </w:pPr>
    </w:p>
    <w:p w14:paraId="7A69F4D2" w14:textId="02ADB3B7" w:rsidR="00824E94" w:rsidRPr="00824E94" w:rsidRDefault="00824E94" w:rsidP="0076450C">
      <w:pPr>
        <w:rPr>
          <w:b/>
          <w:noProof/>
        </w:rPr>
      </w:pPr>
      <w:r w:rsidRPr="00824E94">
        <w:rPr>
          <w:b/>
          <w:noProof/>
        </w:rPr>
        <w:t>Proposal-</w:t>
      </w:r>
      <w:r w:rsidR="00DC0D07">
        <w:rPr>
          <w:b/>
          <w:noProof/>
        </w:rPr>
        <w:t>2</w:t>
      </w:r>
      <w:r w:rsidRPr="00824E94">
        <w:rPr>
          <w:b/>
          <w:noProof/>
        </w:rPr>
        <w:t>: UE configured with resource grant</w:t>
      </w:r>
      <w:r w:rsidR="0053337B">
        <w:rPr>
          <w:b/>
          <w:noProof/>
        </w:rPr>
        <w:t xml:space="preserve"> type-1</w:t>
      </w:r>
      <w:r w:rsidRPr="00824E94">
        <w:rPr>
          <w:b/>
          <w:noProof/>
        </w:rPr>
        <w:t xml:space="preserve"> should periodically report the utilization rate of each resource grant</w:t>
      </w:r>
      <w:r w:rsidR="0019438D">
        <w:rPr>
          <w:b/>
          <w:noProof/>
        </w:rPr>
        <w:t xml:space="preserve"> for network to adjust. </w:t>
      </w:r>
    </w:p>
    <w:p w14:paraId="4F8EF0C8" w14:textId="2D97D8EA" w:rsidR="00256676" w:rsidRDefault="00256676" w:rsidP="00353F02">
      <w:pPr>
        <w:pStyle w:val="maintext"/>
        <w:ind w:firstLineChars="0" w:firstLine="0"/>
        <w:rPr>
          <w:rFonts w:ascii="Calibri" w:hAnsi="Calibri"/>
          <w:b/>
          <w:lang w:val="en-US"/>
        </w:rPr>
      </w:pPr>
    </w:p>
    <w:p w14:paraId="06D2CCD5" w14:textId="3F84C66B" w:rsidR="00703B08" w:rsidRPr="00703B08" w:rsidRDefault="00703B08" w:rsidP="00703B0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N</w:t>
      </w:r>
      <w:r w:rsidRPr="00703B08">
        <w:rPr>
          <w:rFonts w:eastAsia="SimSun"/>
          <w:b w:val="0"/>
          <w:sz w:val="36"/>
          <w:lang w:val="en-GB"/>
        </w:rPr>
        <w:t>etwork controlled receiver PSCCH search space</w:t>
      </w:r>
    </w:p>
    <w:p w14:paraId="7E42F092" w14:textId="73917CF8" w:rsidR="00703B08" w:rsidRDefault="00C374BA" w:rsidP="00C374BA">
      <w:r w:rsidRPr="00C374BA">
        <w:t xml:space="preserve">The sensing procedure is defined for UE to receive other’s SCI on PSCCH. In another word, the location of PSCCH must be known by all UEs. </w:t>
      </w:r>
      <w:r>
        <w:t>It is very costly</w:t>
      </w:r>
      <w:r w:rsidR="00580551">
        <w:t xml:space="preserve">, </w:t>
      </w:r>
      <w:r>
        <w:t>in terms of hardware cost and power consumption, to have receiver UE monitoring all the resources at all the time.</w:t>
      </w:r>
      <w:r w:rsidR="00397982">
        <w:t xml:space="preserve"> Specially when both receiver and transmitter UEs are in-coverage.</w:t>
      </w:r>
      <w:r w:rsidR="00400AAD">
        <w:t xml:space="preserve"> it can help to reduce the amount of blind decoding UE needs to do. Especially for advanced use cases, it’s likely that network may assign a set of resource dedicated to a group of UE. And other UE may not need to monitor those resource at all. </w:t>
      </w:r>
    </w:p>
    <w:p w14:paraId="400831BC" w14:textId="1568D743" w:rsidR="0080576F" w:rsidRDefault="0080576F" w:rsidP="00C374BA"/>
    <w:p w14:paraId="7216D045" w14:textId="5672D46D" w:rsidR="0080576F" w:rsidRPr="00400AAD" w:rsidRDefault="0080576F" w:rsidP="00C374BA">
      <w:pPr>
        <w:rPr>
          <w:b/>
        </w:rPr>
      </w:pPr>
      <w:r w:rsidRPr="00400AAD">
        <w:rPr>
          <w:b/>
        </w:rPr>
        <w:t>Proposal</w:t>
      </w:r>
      <w:r w:rsidR="007163AF">
        <w:rPr>
          <w:b/>
        </w:rPr>
        <w:t>-</w:t>
      </w:r>
      <w:r w:rsidR="00555AB2">
        <w:rPr>
          <w:b/>
        </w:rPr>
        <w:t>3</w:t>
      </w:r>
      <w:r w:rsidRPr="00400AAD">
        <w:rPr>
          <w:b/>
        </w:rPr>
        <w:t xml:space="preserve">: network can configure mode-1 UE to receive PSCCH on some resource. The configuration can be dynamic </w:t>
      </w:r>
      <w:r w:rsidR="00400AAD" w:rsidRPr="00400AAD">
        <w:rPr>
          <w:b/>
        </w:rPr>
        <w:t xml:space="preserve">or </w:t>
      </w:r>
      <w:r w:rsidRPr="00400AAD">
        <w:rPr>
          <w:b/>
        </w:rPr>
        <w:t>semi-static</w:t>
      </w:r>
      <w:r w:rsidR="00A86990" w:rsidRPr="00400AAD">
        <w:rPr>
          <w:b/>
        </w:rPr>
        <w:t>.</w:t>
      </w:r>
      <w:r w:rsidRPr="00400AAD">
        <w:rPr>
          <w:b/>
        </w:rPr>
        <w:t xml:space="preserve"> </w:t>
      </w:r>
    </w:p>
    <w:p w14:paraId="43A994E4" w14:textId="77777777" w:rsidR="00703B08" w:rsidRDefault="00703B08"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3B1007C5" w14:textId="5E18D6EA" w:rsidR="008829E7" w:rsidRDefault="00D422B1" w:rsidP="00D422B1">
      <w:r w:rsidRPr="00D422B1">
        <w:t>In this paper, we give our view on design details of resource allocation mode-1</w:t>
      </w:r>
      <w:r>
        <w:t xml:space="preserve"> with the following proposals: </w:t>
      </w:r>
    </w:p>
    <w:p w14:paraId="79F9A58C" w14:textId="7950E431" w:rsidR="00D422B1" w:rsidRDefault="00D422B1" w:rsidP="00D422B1"/>
    <w:p w14:paraId="1B3EAA30" w14:textId="77777777" w:rsidR="00555AB2" w:rsidRDefault="00555AB2" w:rsidP="00555AB2">
      <w:pPr>
        <w:rPr>
          <w:b/>
        </w:rPr>
      </w:pPr>
      <w:r w:rsidRPr="00ED2BAB">
        <w:rPr>
          <w:b/>
        </w:rPr>
        <w:t>Proposal-</w:t>
      </w:r>
      <w:r>
        <w:rPr>
          <w:b/>
        </w:rPr>
        <w:t>1</w:t>
      </w:r>
      <w:r w:rsidRPr="00ED2BAB">
        <w:rPr>
          <w:b/>
        </w:rPr>
        <w:t>: Support network to configure “</w:t>
      </w:r>
      <w:r w:rsidRPr="00E359D3">
        <w:rPr>
          <w:b/>
        </w:rPr>
        <w:t xml:space="preserve">congestion </w:t>
      </w:r>
      <w:r w:rsidRPr="00ED2BAB">
        <w:rPr>
          <w:b/>
        </w:rPr>
        <w:t>level</w:t>
      </w:r>
      <w:r>
        <w:rPr>
          <w:b/>
        </w:rPr>
        <w:t xml:space="preserve"> indicator</w:t>
      </w:r>
      <w:r w:rsidRPr="00ED2BAB">
        <w:rPr>
          <w:b/>
        </w:rPr>
        <w:t xml:space="preserve">” </w:t>
      </w:r>
      <w:r>
        <w:rPr>
          <w:b/>
        </w:rPr>
        <w:t xml:space="preserve">to inform UE the probability of collision in </w:t>
      </w:r>
      <w:r w:rsidRPr="00ED2BAB">
        <w:rPr>
          <w:b/>
        </w:rPr>
        <w:t>each configured grant</w:t>
      </w:r>
    </w:p>
    <w:p w14:paraId="14CDD867" w14:textId="77777777" w:rsidR="00555AB2" w:rsidRPr="00824E94" w:rsidRDefault="00555AB2" w:rsidP="00555AB2">
      <w:pPr>
        <w:rPr>
          <w:b/>
          <w:noProof/>
        </w:rPr>
      </w:pPr>
      <w:r w:rsidRPr="00824E94">
        <w:rPr>
          <w:b/>
          <w:noProof/>
        </w:rPr>
        <w:t>Proposal-</w:t>
      </w:r>
      <w:r>
        <w:rPr>
          <w:b/>
          <w:noProof/>
        </w:rPr>
        <w:t>2</w:t>
      </w:r>
      <w:r w:rsidRPr="00824E94">
        <w:rPr>
          <w:b/>
          <w:noProof/>
        </w:rPr>
        <w:t>: UE configured with resource grant</w:t>
      </w:r>
      <w:r>
        <w:rPr>
          <w:b/>
          <w:noProof/>
        </w:rPr>
        <w:t xml:space="preserve"> type-1</w:t>
      </w:r>
      <w:r w:rsidRPr="00824E94">
        <w:rPr>
          <w:b/>
          <w:noProof/>
        </w:rPr>
        <w:t xml:space="preserve"> should periodically report the utilization rate of each resource grant</w:t>
      </w:r>
      <w:r>
        <w:rPr>
          <w:b/>
          <w:noProof/>
        </w:rPr>
        <w:t xml:space="preserve"> for network to adjust. </w:t>
      </w:r>
    </w:p>
    <w:p w14:paraId="5834662F" w14:textId="05120A83" w:rsidR="00D422B1" w:rsidRPr="00400AAD" w:rsidRDefault="00D422B1" w:rsidP="00D422B1">
      <w:pPr>
        <w:rPr>
          <w:b/>
        </w:rPr>
      </w:pPr>
      <w:r w:rsidRPr="00400AAD">
        <w:rPr>
          <w:b/>
        </w:rPr>
        <w:t>Proposal</w:t>
      </w:r>
      <w:r>
        <w:rPr>
          <w:b/>
        </w:rPr>
        <w:t>-</w:t>
      </w:r>
      <w:r w:rsidR="00F515E3">
        <w:rPr>
          <w:b/>
        </w:rPr>
        <w:t>3</w:t>
      </w:r>
      <w:r w:rsidRPr="00400AAD">
        <w:rPr>
          <w:b/>
        </w:rPr>
        <w:t xml:space="preserve">: network can configure mode-1 UE to receive PSCCH on some resource. The configuration can be dynamic or semi-static. </w:t>
      </w:r>
    </w:p>
    <w:p w14:paraId="2F4F2137" w14:textId="77777777" w:rsidR="00D422B1" w:rsidRPr="00D422B1" w:rsidRDefault="00D422B1" w:rsidP="00D422B1"/>
    <w:p w14:paraId="0E580D6A" w14:textId="0D6ACB95" w:rsidR="00DA05B6" w:rsidRDefault="00DA05B6" w:rsidP="002742C7">
      <w:pPr>
        <w:pStyle w:val="maintext"/>
        <w:ind w:firstLineChars="0" w:firstLine="0"/>
        <w:rPr>
          <w:rFonts w:ascii="Calibri" w:hAnsi="Calibri"/>
          <w:b/>
          <w:lang w:val="en-US"/>
        </w:rPr>
      </w:pPr>
    </w:p>
    <w:p w14:paraId="634B9308" w14:textId="77777777" w:rsidR="006E21F5" w:rsidRPr="00DA05B6"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665DA" w14:textId="77777777" w:rsidR="001C0B65" w:rsidRDefault="001C0B65" w:rsidP="00424124">
      <w:pPr>
        <w:spacing w:before="0" w:after="0"/>
      </w:pPr>
      <w:r>
        <w:separator/>
      </w:r>
    </w:p>
  </w:endnote>
  <w:endnote w:type="continuationSeparator" w:id="0">
    <w:p w14:paraId="67DED452" w14:textId="77777777" w:rsidR="001C0B65" w:rsidRDefault="001C0B6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EE307" w14:textId="77777777" w:rsidR="001C0B65" w:rsidRDefault="001C0B65" w:rsidP="00424124">
      <w:pPr>
        <w:spacing w:before="0" w:after="0"/>
      </w:pPr>
      <w:r>
        <w:separator/>
      </w:r>
    </w:p>
  </w:footnote>
  <w:footnote w:type="continuationSeparator" w:id="0">
    <w:p w14:paraId="3730F12F" w14:textId="77777777" w:rsidR="001C0B65" w:rsidRDefault="001C0B65"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0FB0"/>
    <w:multiLevelType w:val="hybridMultilevel"/>
    <w:tmpl w:val="CA222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E77639"/>
    <w:multiLevelType w:val="hybridMultilevel"/>
    <w:tmpl w:val="8E002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96585"/>
    <w:multiLevelType w:val="hybridMultilevel"/>
    <w:tmpl w:val="D9449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477E80"/>
    <w:multiLevelType w:val="hybridMultilevel"/>
    <w:tmpl w:val="7166CFF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4DF1477"/>
    <w:multiLevelType w:val="hybridMultilevel"/>
    <w:tmpl w:val="A314B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5258B2"/>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2"/>
  </w:num>
  <w:num w:numId="4">
    <w:abstractNumId w:val="12"/>
  </w:num>
  <w:num w:numId="5">
    <w:abstractNumId w:val="5"/>
  </w:num>
  <w:num w:numId="6">
    <w:abstractNumId w:val="1"/>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4"/>
  </w:num>
  <w:num w:numId="11">
    <w:abstractNumId w:val="20"/>
  </w:num>
  <w:num w:numId="12">
    <w:abstractNumId w:val="18"/>
  </w:num>
  <w:num w:numId="13">
    <w:abstractNumId w:val="4"/>
  </w:num>
  <w:num w:numId="14">
    <w:abstractNumId w:val="14"/>
  </w:num>
  <w:num w:numId="15">
    <w:abstractNumId w:val="25"/>
  </w:num>
  <w:num w:numId="16">
    <w:abstractNumId w:val="21"/>
  </w:num>
  <w:num w:numId="17">
    <w:abstractNumId w:val="3"/>
  </w:num>
  <w:num w:numId="18">
    <w:abstractNumId w:val="22"/>
  </w:num>
  <w:num w:numId="19">
    <w:abstractNumId w:val="19"/>
  </w:num>
  <w:num w:numId="20">
    <w:abstractNumId w:val="6"/>
  </w:num>
  <w:num w:numId="21">
    <w:abstractNumId w:val="11"/>
  </w:num>
  <w:num w:numId="22">
    <w:abstractNumId w:val="14"/>
  </w:num>
  <w:num w:numId="23">
    <w:abstractNumId w:val="22"/>
  </w:num>
  <w:num w:numId="24">
    <w:abstractNumId w:val="22"/>
  </w:num>
  <w:num w:numId="25">
    <w:abstractNumId w:val="22"/>
  </w:num>
  <w:num w:numId="26">
    <w:abstractNumId w:val="16"/>
  </w:num>
  <w:num w:numId="27">
    <w:abstractNumId w:val="22"/>
  </w:num>
  <w:num w:numId="28">
    <w:abstractNumId w:val="22"/>
  </w:num>
  <w:num w:numId="29">
    <w:abstractNumId w:val="22"/>
  </w:num>
  <w:num w:numId="30">
    <w:abstractNumId w:val="10"/>
  </w:num>
  <w:num w:numId="31">
    <w:abstractNumId w:val="0"/>
  </w:num>
  <w:num w:numId="32">
    <w:abstractNumId w:val="15"/>
  </w:num>
  <w:num w:numId="33">
    <w:abstractNumId w:val="9"/>
  </w:num>
  <w:num w:numId="34">
    <w:abstractNumId w:val="26"/>
  </w:num>
  <w:num w:numId="35">
    <w:abstractNumId w:val="22"/>
  </w:num>
  <w:num w:numId="36">
    <w:abstractNumId w:val="14"/>
  </w:num>
  <w:num w:numId="37">
    <w:abstractNumId w:val="14"/>
  </w:num>
  <w:num w:numId="38">
    <w:abstractNumId w:val="17"/>
  </w:num>
  <w:num w:numId="39">
    <w:abstractNumId w:val="27"/>
  </w:num>
  <w:num w:numId="4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298"/>
    <w:rsid w:val="00001127"/>
    <w:rsid w:val="0000343A"/>
    <w:rsid w:val="000052FF"/>
    <w:rsid w:val="000078A0"/>
    <w:rsid w:val="0001485D"/>
    <w:rsid w:val="000148C8"/>
    <w:rsid w:val="000149EC"/>
    <w:rsid w:val="0001646B"/>
    <w:rsid w:val="00021782"/>
    <w:rsid w:val="00024D8F"/>
    <w:rsid w:val="0002579F"/>
    <w:rsid w:val="00026856"/>
    <w:rsid w:val="00030016"/>
    <w:rsid w:val="0003047E"/>
    <w:rsid w:val="00031DE0"/>
    <w:rsid w:val="00032817"/>
    <w:rsid w:val="00032D47"/>
    <w:rsid w:val="00032E93"/>
    <w:rsid w:val="00042E82"/>
    <w:rsid w:val="0004375F"/>
    <w:rsid w:val="00046BC3"/>
    <w:rsid w:val="00046CE2"/>
    <w:rsid w:val="00047647"/>
    <w:rsid w:val="00051B4B"/>
    <w:rsid w:val="000541F8"/>
    <w:rsid w:val="00054618"/>
    <w:rsid w:val="00054EAD"/>
    <w:rsid w:val="000550BC"/>
    <w:rsid w:val="00060640"/>
    <w:rsid w:val="00062C0F"/>
    <w:rsid w:val="00064174"/>
    <w:rsid w:val="00065C45"/>
    <w:rsid w:val="0007137B"/>
    <w:rsid w:val="000720EA"/>
    <w:rsid w:val="000730C9"/>
    <w:rsid w:val="000747A1"/>
    <w:rsid w:val="000747DB"/>
    <w:rsid w:val="0007575F"/>
    <w:rsid w:val="00075FD1"/>
    <w:rsid w:val="0007738A"/>
    <w:rsid w:val="0008141A"/>
    <w:rsid w:val="000821CE"/>
    <w:rsid w:val="00084721"/>
    <w:rsid w:val="00084A16"/>
    <w:rsid w:val="00084AFC"/>
    <w:rsid w:val="00085800"/>
    <w:rsid w:val="000865E3"/>
    <w:rsid w:val="000875A8"/>
    <w:rsid w:val="00091876"/>
    <w:rsid w:val="00091C52"/>
    <w:rsid w:val="000923D1"/>
    <w:rsid w:val="00093CB4"/>
    <w:rsid w:val="00094D38"/>
    <w:rsid w:val="00095684"/>
    <w:rsid w:val="000961B0"/>
    <w:rsid w:val="000A009E"/>
    <w:rsid w:val="000A10F1"/>
    <w:rsid w:val="000A1D70"/>
    <w:rsid w:val="000A1DFA"/>
    <w:rsid w:val="000A36A9"/>
    <w:rsid w:val="000A38AB"/>
    <w:rsid w:val="000A53F4"/>
    <w:rsid w:val="000B0720"/>
    <w:rsid w:val="000B0958"/>
    <w:rsid w:val="000B1050"/>
    <w:rsid w:val="000B19D3"/>
    <w:rsid w:val="000B3033"/>
    <w:rsid w:val="000B3649"/>
    <w:rsid w:val="000B455B"/>
    <w:rsid w:val="000B4EE4"/>
    <w:rsid w:val="000B6120"/>
    <w:rsid w:val="000B6881"/>
    <w:rsid w:val="000B695D"/>
    <w:rsid w:val="000C57B9"/>
    <w:rsid w:val="000C785E"/>
    <w:rsid w:val="000D02F7"/>
    <w:rsid w:val="000E10CA"/>
    <w:rsid w:val="000E2254"/>
    <w:rsid w:val="000E2603"/>
    <w:rsid w:val="000E29D8"/>
    <w:rsid w:val="000E3A7F"/>
    <w:rsid w:val="000E4D11"/>
    <w:rsid w:val="000E51EC"/>
    <w:rsid w:val="000E714A"/>
    <w:rsid w:val="000F1DCA"/>
    <w:rsid w:val="000F34BB"/>
    <w:rsid w:val="000F3E5D"/>
    <w:rsid w:val="000F696D"/>
    <w:rsid w:val="000F6995"/>
    <w:rsid w:val="000F709A"/>
    <w:rsid w:val="00102F84"/>
    <w:rsid w:val="0010303E"/>
    <w:rsid w:val="0010346C"/>
    <w:rsid w:val="0010430D"/>
    <w:rsid w:val="00105993"/>
    <w:rsid w:val="00106705"/>
    <w:rsid w:val="00106F62"/>
    <w:rsid w:val="0011000D"/>
    <w:rsid w:val="0011327D"/>
    <w:rsid w:val="00114F73"/>
    <w:rsid w:val="00116BC3"/>
    <w:rsid w:val="00116DA6"/>
    <w:rsid w:val="00116E27"/>
    <w:rsid w:val="001176FE"/>
    <w:rsid w:val="0012156D"/>
    <w:rsid w:val="00126B90"/>
    <w:rsid w:val="0013264B"/>
    <w:rsid w:val="0013407F"/>
    <w:rsid w:val="001341CC"/>
    <w:rsid w:val="00134C08"/>
    <w:rsid w:val="001356E5"/>
    <w:rsid w:val="00135A11"/>
    <w:rsid w:val="0013692D"/>
    <w:rsid w:val="0014006B"/>
    <w:rsid w:val="001403AE"/>
    <w:rsid w:val="001417A8"/>
    <w:rsid w:val="00142834"/>
    <w:rsid w:val="00143A0C"/>
    <w:rsid w:val="00145C1B"/>
    <w:rsid w:val="001470A1"/>
    <w:rsid w:val="00150B11"/>
    <w:rsid w:val="001526E1"/>
    <w:rsid w:val="00152CF8"/>
    <w:rsid w:val="00153793"/>
    <w:rsid w:val="001556E0"/>
    <w:rsid w:val="00157911"/>
    <w:rsid w:val="00162C7B"/>
    <w:rsid w:val="001701DA"/>
    <w:rsid w:val="00170C63"/>
    <w:rsid w:val="00170F2E"/>
    <w:rsid w:val="001724A6"/>
    <w:rsid w:val="00172743"/>
    <w:rsid w:val="00172A38"/>
    <w:rsid w:val="001766B8"/>
    <w:rsid w:val="0017741C"/>
    <w:rsid w:val="0017747B"/>
    <w:rsid w:val="00180605"/>
    <w:rsid w:val="00182094"/>
    <w:rsid w:val="00184852"/>
    <w:rsid w:val="00185959"/>
    <w:rsid w:val="001915D9"/>
    <w:rsid w:val="00191CF0"/>
    <w:rsid w:val="0019255B"/>
    <w:rsid w:val="001937ED"/>
    <w:rsid w:val="0019438D"/>
    <w:rsid w:val="001A1BC0"/>
    <w:rsid w:val="001A303A"/>
    <w:rsid w:val="001A5921"/>
    <w:rsid w:val="001A6212"/>
    <w:rsid w:val="001B6A8D"/>
    <w:rsid w:val="001B731B"/>
    <w:rsid w:val="001C05CE"/>
    <w:rsid w:val="001C0999"/>
    <w:rsid w:val="001C0B65"/>
    <w:rsid w:val="001C187B"/>
    <w:rsid w:val="001C19C7"/>
    <w:rsid w:val="001C1D96"/>
    <w:rsid w:val="001C2752"/>
    <w:rsid w:val="001C2E3C"/>
    <w:rsid w:val="001C34DD"/>
    <w:rsid w:val="001C3F3F"/>
    <w:rsid w:val="001C68D4"/>
    <w:rsid w:val="001C7752"/>
    <w:rsid w:val="001D1CD8"/>
    <w:rsid w:val="001D2955"/>
    <w:rsid w:val="001D6C82"/>
    <w:rsid w:val="001D7154"/>
    <w:rsid w:val="001D72F9"/>
    <w:rsid w:val="001E0748"/>
    <w:rsid w:val="001E0CE1"/>
    <w:rsid w:val="001E1222"/>
    <w:rsid w:val="001E1C30"/>
    <w:rsid w:val="001E1EED"/>
    <w:rsid w:val="001E3E45"/>
    <w:rsid w:val="001E523C"/>
    <w:rsid w:val="001E58CC"/>
    <w:rsid w:val="001E74EF"/>
    <w:rsid w:val="001E7B93"/>
    <w:rsid w:val="001E7F8A"/>
    <w:rsid w:val="001F1B7B"/>
    <w:rsid w:val="001F385C"/>
    <w:rsid w:val="001F5137"/>
    <w:rsid w:val="001F59ED"/>
    <w:rsid w:val="001F5A74"/>
    <w:rsid w:val="001F5EB6"/>
    <w:rsid w:val="001F61FE"/>
    <w:rsid w:val="001F7939"/>
    <w:rsid w:val="002001F1"/>
    <w:rsid w:val="00201907"/>
    <w:rsid w:val="00201958"/>
    <w:rsid w:val="00204F6F"/>
    <w:rsid w:val="002056F0"/>
    <w:rsid w:val="002059F3"/>
    <w:rsid w:val="00210AE0"/>
    <w:rsid w:val="00211D37"/>
    <w:rsid w:val="00212204"/>
    <w:rsid w:val="00212748"/>
    <w:rsid w:val="00213AEC"/>
    <w:rsid w:val="00214304"/>
    <w:rsid w:val="00215AAC"/>
    <w:rsid w:val="00215D85"/>
    <w:rsid w:val="00216763"/>
    <w:rsid w:val="00220C6D"/>
    <w:rsid w:val="00222269"/>
    <w:rsid w:val="002224E8"/>
    <w:rsid w:val="0022628C"/>
    <w:rsid w:val="00233D70"/>
    <w:rsid w:val="00235373"/>
    <w:rsid w:val="0024049B"/>
    <w:rsid w:val="00240C25"/>
    <w:rsid w:val="0024134C"/>
    <w:rsid w:val="00243137"/>
    <w:rsid w:val="002435B1"/>
    <w:rsid w:val="00244175"/>
    <w:rsid w:val="002455CE"/>
    <w:rsid w:val="00245B1F"/>
    <w:rsid w:val="00246AE8"/>
    <w:rsid w:val="00246CC1"/>
    <w:rsid w:val="00246D61"/>
    <w:rsid w:val="0024786A"/>
    <w:rsid w:val="0025196A"/>
    <w:rsid w:val="00251994"/>
    <w:rsid w:val="00251AD8"/>
    <w:rsid w:val="0025305F"/>
    <w:rsid w:val="00253743"/>
    <w:rsid w:val="00256676"/>
    <w:rsid w:val="00256BCF"/>
    <w:rsid w:val="00260E06"/>
    <w:rsid w:val="00261D4D"/>
    <w:rsid w:val="00262116"/>
    <w:rsid w:val="00264501"/>
    <w:rsid w:val="00265011"/>
    <w:rsid w:val="002652D1"/>
    <w:rsid w:val="002670F8"/>
    <w:rsid w:val="00267362"/>
    <w:rsid w:val="0027008D"/>
    <w:rsid w:val="00270C24"/>
    <w:rsid w:val="00270F1A"/>
    <w:rsid w:val="002725E8"/>
    <w:rsid w:val="00272EC2"/>
    <w:rsid w:val="002739AB"/>
    <w:rsid w:val="00273B2A"/>
    <w:rsid w:val="002742C7"/>
    <w:rsid w:val="00276B7F"/>
    <w:rsid w:val="002832A5"/>
    <w:rsid w:val="00283961"/>
    <w:rsid w:val="00287A8F"/>
    <w:rsid w:val="00291016"/>
    <w:rsid w:val="00292A6B"/>
    <w:rsid w:val="002936C1"/>
    <w:rsid w:val="0029378D"/>
    <w:rsid w:val="00293BEC"/>
    <w:rsid w:val="0029564D"/>
    <w:rsid w:val="002968D7"/>
    <w:rsid w:val="00297225"/>
    <w:rsid w:val="00297995"/>
    <w:rsid w:val="002A005E"/>
    <w:rsid w:val="002A1D90"/>
    <w:rsid w:val="002A467E"/>
    <w:rsid w:val="002A7251"/>
    <w:rsid w:val="002A7A74"/>
    <w:rsid w:val="002B1229"/>
    <w:rsid w:val="002B214D"/>
    <w:rsid w:val="002B2393"/>
    <w:rsid w:val="002B637F"/>
    <w:rsid w:val="002B7A0D"/>
    <w:rsid w:val="002C0488"/>
    <w:rsid w:val="002C0E39"/>
    <w:rsid w:val="002C3725"/>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033"/>
    <w:rsid w:val="002F4447"/>
    <w:rsid w:val="002F4C92"/>
    <w:rsid w:val="002F608D"/>
    <w:rsid w:val="002F6596"/>
    <w:rsid w:val="002F7D8E"/>
    <w:rsid w:val="003015F7"/>
    <w:rsid w:val="003044B6"/>
    <w:rsid w:val="00306271"/>
    <w:rsid w:val="00310B89"/>
    <w:rsid w:val="00313BF4"/>
    <w:rsid w:val="00314443"/>
    <w:rsid w:val="00314C18"/>
    <w:rsid w:val="00315710"/>
    <w:rsid w:val="00315DC4"/>
    <w:rsid w:val="00317020"/>
    <w:rsid w:val="00317036"/>
    <w:rsid w:val="00317087"/>
    <w:rsid w:val="00317A66"/>
    <w:rsid w:val="00320B4D"/>
    <w:rsid w:val="00322459"/>
    <w:rsid w:val="0032690D"/>
    <w:rsid w:val="00326FF6"/>
    <w:rsid w:val="00327A22"/>
    <w:rsid w:val="00331704"/>
    <w:rsid w:val="003326E8"/>
    <w:rsid w:val="0033278E"/>
    <w:rsid w:val="00334843"/>
    <w:rsid w:val="00340AFB"/>
    <w:rsid w:val="00342130"/>
    <w:rsid w:val="00343514"/>
    <w:rsid w:val="00346605"/>
    <w:rsid w:val="0034764D"/>
    <w:rsid w:val="003510CB"/>
    <w:rsid w:val="0035318F"/>
    <w:rsid w:val="00353568"/>
    <w:rsid w:val="00353F02"/>
    <w:rsid w:val="003549F6"/>
    <w:rsid w:val="00356C11"/>
    <w:rsid w:val="00360965"/>
    <w:rsid w:val="003627AE"/>
    <w:rsid w:val="00362F14"/>
    <w:rsid w:val="0036306A"/>
    <w:rsid w:val="003630E3"/>
    <w:rsid w:val="003633FC"/>
    <w:rsid w:val="003637CE"/>
    <w:rsid w:val="00363A3E"/>
    <w:rsid w:val="00363BBE"/>
    <w:rsid w:val="00364C8E"/>
    <w:rsid w:val="003704E6"/>
    <w:rsid w:val="003727DB"/>
    <w:rsid w:val="00372F4C"/>
    <w:rsid w:val="00372FC4"/>
    <w:rsid w:val="00376782"/>
    <w:rsid w:val="00376DF4"/>
    <w:rsid w:val="00381DF5"/>
    <w:rsid w:val="0038240A"/>
    <w:rsid w:val="00383782"/>
    <w:rsid w:val="00383DE7"/>
    <w:rsid w:val="00384225"/>
    <w:rsid w:val="003859F3"/>
    <w:rsid w:val="0038614D"/>
    <w:rsid w:val="00386642"/>
    <w:rsid w:val="003903A5"/>
    <w:rsid w:val="003908FF"/>
    <w:rsid w:val="00391633"/>
    <w:rsid w:val="00393980"/>
    <w:rsid w:val="00393A7E"/>
    <w:rsid w:val="00397982"/>
    <w:rsid w:val="003A0D9C"/>
    <w:rsid w:val="003A215C"/>
    <w:rsid w:val="003A298A"/>
    <w:rsid w:val="003A3331"/>
    <w:rsid w:val="003A3DDD"/>
    <w:rsid w:val="003A4E2E"/>
    <w:rsid w:val="003A52ED"/>
    <w:rsid w:val="003A566A"/>
    <w:rsid w:val="003A63C6"/>
    <w:rsid w:val="003B0EE8"/>
    <w:rsid w:val="003B1EC9"/>
    <w:rsid w:val="003B24F0"/>
    <w:rsid w:val="003B2F27"/>
    <w:rsid w:val="003B5FBB"/>
    <w:rsid w:val="003B625D"/>
    <w:rsid w:val="003B68E5"/>
    <w:rsid w:val="003B6BEA"/>
    <w:rsid w:val="003C19B8"/>
    <w:rsid w:val="003C5425"/>
    <w:rsid w:val="003C5D68"/>
    <w:rsid w:val="003D0F6E"/>
    <w:rsid w:val="003D1148"/>
    <w:rsid w:val="003D6913"/>
    <w:rsid w:val="003E1304"/>
    <w:rsid w:val="003E39BB"/>
    <w:rsid w:val="003E3C2B"/>
    <w:rsid w:val="003E54FC"/>
    <w:rsid w:val="003E5E6F"/>
    <w:rsid w:val="003E7121"/>
    <w:rsid w:val="003F0731"/>
    <w:rsid w:val="003F0F3F"/>
    <w:rsid w:val="003F33B4"/>
    <w:rsid w:val="003F3579"/>
    <w:rsid w:val="003F7ED1"/>
    <w:rsid w:val="00400034"/>
    <w:rsid w:val="00400AAD"/>
    <w:rsid w:val="00401F8F"/>
    <w:rsid w:val="00402991"/>
    <w:rsid w:val="00402AA7"/>
    <w:rsid w:val="004037A1"/>
    <w:rsid w:val="00403EB6"/>
    <w:rsid w:val="0040478D"/>
    <w:rsid w:val="00404E55"/>
    <w:rsid w:val="00405F6D"/>
    <w:rsid w:val="004079DB"/>
    <w:rsid w:val="00413691"/>
    <w:rsid w:val="00415994"/>
    <w:rsid w:val="004222A5"/>
    <w:rsid w:val="00423C85"/>
    <w:rsid w:val="00423E79"/>
    <w:rsid w:val="00424124"/>
    <w:rsid w:val="00424A7D"/>
    <w:rsid w:val="00425E73"/>
    <w:rsid w:val="00431530"/>
    <w:rsid w:val="00432DA1"/>
    <w:rsid w:val="00434212"/>
    <w:rsid w:val="00434AB2"/>
    <w:rsid w:val="0043625B"/>
    <w:rsid w:val="004363E2"/>
    <w:rsid w:val="00436B33"/>
    <w:rsid w:val="00436C67"/>
    <w:rsid w:val="00436CAC"/>
    <w:rsid w:val="0043789C"/>
    <w:rsid w:val="00437C68"/>
    <w:rsid w:val="00440F6E"/>
    <w:rsid w:val="00441114"/>
    <w:rsid w:val="00441B76"/>
    <w:rsid w:val="00443645"/>
    <w:rsid w:val="00443CD6"/>
    <w:rsid w:val="00445002"/>
    <w:rsid w:val="0044636A"/>
    <w:rsid w:val="00450AC1"/>
    <w:rsid w:val="00452C74"/>
    <w:rsid w:val="0045396C"/>
    <w:rsid w:val="00453A98"/>
    <w:rsid w:val="004552C9"/>
    <w:rsid w:val="00456644"/>
    <w:rsid w:val="00457514"/>
    <w:rsid w:val="004607AC"/>
    <w:rsid w:val="00460E55"/>
    <w:rsid w:val="0046127E"/>
    <w:rsid w:val="004618AB"/>
    <w:rsid w:val="00461A2A"/>
    <w:rsid w:val="00464C7C"/>
    <w:rsid w:val="004678E1"/>
    <w:rsid w:val="00473281"/>
    <w:rsid w:val="00473B68"/>
    <w:rsid w:val="0047543A"/>
    <w:rsid w:val="00480E04"/>
    <w:rsid w:val="004825F4"/>
    <w:rsid w:val="0048301B"/>
    <w:rsid w:val="004833DD"/>
    <w:rsid w:val="00484AF4"/>
    <w:rsid w:val="00485BA4"/>
    <w:rsid w:val="00485E6B"/>
    <w:rsid w:val="00486CB8"/>
    <w:rsid w:val="00487F1A"/>
    <w:rsid w:val="004904D3"/>
    <w:rsid w:val="00490B0B"/>
    <w:rsid w:val="00491ACD"/>
    <w:rsid w:val="00494C04"/>
    <w:rsid w:val="00496587"/>
    <w:rsid w:val="00496B2C"/>
    <w:rsid w:val="00496C91"/>
    <w:rsid w:val="00496F7C"/>
    <w:rsid w:val="004A0113"/>
    <w:rsid w:val="004A05EC"/>
    <w:rsid w:val="004A2D2D"/>
    <w:rsid w:val="004A387B"/>
    <w:rsid w:val="004A5ABE"/>
    <w:rsid w:val="004A62DC"/>
    <w:rsid w:val="004A6424"/>
    <w:rsid w:val="004A69D0"/>
    <w:rsid w:val="004A7111"/>
    <w:rsid w:val="004A73A9"/>
    <w:rsid w:val="004B623D"/>
    <w:rsid w:val="004B6E00"/>
    <w:rsid w:val="004B79A2"/>
    <w:rsid w:val="004C013D"/>
    <w:rsid w:val="004C0679"/>
    <w:rsid w:val="004C186B"/>
    <w:rsid w:val="004C2A57"/>
    <w:rsid w:val="004C3F2E"/>
    <w:rsid w:val="004C4856"/>
    <w:rsid w:val="004C72D0"/>
    <w:rsid w:val="004C7A03"/>
    <w:rsid w:val="004D001B"/>
    <w:rsid w:val="004D054E"/>
    <w:rsid w:val="004D2651"/>
    <w:rsid w:val="004D31D9"/>
    <w:rsid w:val="004D3537"/>
    <w:rsid w:val="004D780D"/>
    <w:rsid w:val="004D7AEA"/>
    <w:rsid w:val="004D7CF8"/>
    <w:rsid w:val="004E1D73"/>
    <w:rsid w:val="004E2F04"/>
    <w:rsid w:val="004E55E0"/>
    <w:rsid w:val="004E566A"/>
    <w:rsid w:val="004E5DA6"/>
    <w:rsid w:val="004E6BC0"/>
    <w:rsid w:val="004E6D3B"/>
    <w:rsid w:val="004F023F"/>
    <w:rsid w:val="004F5F57"/>
    <w:rsid w:val="004F7C82"/>
    <w:rsid w:val="005025C4"/>
    <w:rsid w:val="00503757"/>
    <w:rsid w:val="005055A6"/>
    <w:rsid w:val="00506906"/>
    <w:rsid w:val="00507060"/>
    <w:rsid w:val="00510557"/>
    <w:rsid w:val="005116E0"/>
    <w:rsid w:val="0051179B"/>
    <w:rsid w:val="00514C34"/>
    <w:rsid w:val="00520A47"/>
    <w:rsid w:val="00520FC8"/>
    <w:rsid w:val="0052203E"/>
    <w:rsid w:val="00522866"/>
    <w:rsid w:val="00523623"/>
    <w:rsid w:val="00525FBD"/>
    <w:rsid w:val="00530688"/>
    <w:rsid w:val="0053337B"/>
    <w:rsid w:val="00537C70"/>
    <w:rsid w:val="00542AAE"/>
    <w:rsid w:val="00543ED4"/>
    <w:rsid w:val="005448C6"/>
    <w:rsid w:val="0054556C"/>
    <w:rsid w:val="0054616C"/>
    <w:rsid w:val="00546507"/>
    <w:rsid w:val="0054687C"/>
    <w:rsid w:val="00547334"/>
    <w:rsid w:val="00554B3F"/>
    <w:rsid w:val="0055540B"/>
    <w:rsid w:val="00555AB2"/>
    <w:rsid w:val="00560328"/>
    <w:rsid w:val="00561B72"/>
    <w:rsid w:val="0056238B"/>
    <w:rsid w:val="00563529"/>
    <w:rsid w:val="00564590"/>
    <w:rsid w:val="00565BDB"/>
    <w:rsid w:val="00570BD4"/>
    <w:rsid w:val="00573A36"/>
    <w:rsid w:val="00574CEC"/>
    <w:rsid w:val="005758E7"/>
    <w:rsid w:val="00575A37"/>
    <w:rsid w:val="00575E0C"/>
    <w:rsid w:val="005778C8"/>
    <w:rsid w:val="00577CF5"/>
    <w:rsid w:val="00580551"/>
    <w:rsid w:val="00580A35"/>
    <w:rsid w:val="0058120D"/>
    <w:rsid w:val="0058456D"/>
    <w:rsid w:val="005852D8"/>
    <w:rsid w:val="00590409"/>
    <w:rsid w:val="00590557"/>
    <w:rsid w:val="005908E4"/>
    <w:rsid w:val="005917D6"/>
    <w:rsid w:val="0059321E"/>
    <w:rsid w:val="0059365E"/>
    <w:rsid w:val="00594BCF"/>
    <w:rsid w:val="00595E70"/>
    <w:rsid w:val="005A0529"/>
    <w:rsid w:val="005A0948"/>
    <w:rsid w:val="005A2651"/>
    <w:rsid w:val="005A4632"/>
    <w:rsid w:val="005A6BA7"/>
    <w:rsid w:val="005B0150"/>
    <w:rsid w:val="005B10BC"/>
    <w:rsid w:val="005B1400"/>
    <w:rsid w:val="005B20B0"/>
    <w:rsid w:val="005B276A"/>
    <w:rsid w:val="005B47BD"/>
    <w:rsid w:val="005B4B08"/>
    <w:rsid w:val="005B570E"/>
    <w:rsid w:val="005B5A09"/>
    <w:rsid w:val="005B680C"/>
    <w:rsid w:val="005B6FA6"/>
    <w:rsid w:val="005C4B5C"/>
    <w:rsid w:val="005D0964"/>
    <w:rsid w:val="005D1329"/>
    <w:rsid w:val="005D2C51"/>
    <w:rsid w:val="005D380C"/>
    <w:rsid w:val="005D4116"/>
    <w:rsid w:val="005D52D9"/>
    <w:rsid w:val="005E0859"/>
    <w:rsid w:val="005E1BED"/>
    <w:rsid w:val="005E2A28"/>
    <w:rsid w:val="005E328F"/>
    <w:rsid w:val="005E4B33"/>
    <w:rsid w:val="005E59D1"/>
    <w:rsid w:val="005E76AF"/>
    <w:rsid w:val="005F10B2"/>
    <w:rsid w:val="005F613D"/>
    <w:rsid w:val="00600341"/>
    <w:rsid w:val="0060190B"/>
    <w:rsid w:val="00602A87"/>
    <w:rsid w:val="00603015"/>
    <w:rsid w:val="006031F2"/>
    <w:rsid w:val="0060603E"/>
    <w:rsid w:val="0060652D"/>
    <w:rsid w:val="00606BE4"/>
    <w:rsid w:val="00606ED5"/>
    <w:rsid w:val="006115D9"/>
    <w:rsid w:val="006134E1"/>
    <w:rsid w:val="006140FD"/>
    <w:rsid w:val="00614527"/>
    <w:rsid w:val="006154AB"/>
    <w:rsid w:val="00615973"/>
    <w:rsid w:val="006171D5"/>
    <w:rsid w:val="0061799C"/>
    <w:rsid w:val="00620120"/>
    <w:rsid w:val="00620648"/>
    <w:rsid w:val="006213AF"/>
    <w:rsid w:val="00621C58"/>
    <w:rsid w:val="006221B7"/>
    <w:rsid w:val="006223D0"/>
    <w:rsid w:val="0062355D"/>
    <w:rsid w:val="0062519D"/>
    <w:rsid w:val="00627D08"/>
    <w:rsid w:val="00630CA4"/>
    <w:rsid w:val="00631208"/>
    <w:rsid w:val="00632893"/>
    <w:rsid w:val="00632B43"/>
    <w:rsid w:val="00634707"/>
    <w:rsid w:val="00636213"/>
    <w:rsid w:val="00636DA3"/>
    <w:rsid w:val="006412CE"/>
    <w:rsid w:val="00641414"/>
    <w:rsid w:val="00642125"/>
    <w:rsid w:val="00644034"/>
    <w:rsid w:val="00646AC3"/>
    <w:rsid w:val="00646D77"/>
    <w:rsid w:val="006505D7"/>
    <w:rsid w:val="00650F99"/>
    <w:rsid w:val="006515E6"/>
    <w:rsid w:val="00651721"/>
    <w:rsid w:val="00651D69"/>
    <w:rsid w:val="00652AC8"/>
    <w:rsid w:val="006530ED"/>
    <w:rsid w:val="006545A3"/>
    <w:rsid w:val="00655084"/>
    <w:rsid w:val="00655590"/>
    <w:rsid w:val="006555DF"/>
    <w:rsid w:val="006570B5"/>
    <w:rsid w:val="0065779F"/>
    <w:rsid w:val="00660644"/>
    <w:rsid w:val="0066157D"/>
    <w:rsid w:val="006627B9"/>
    <w:rsid w:val="00665046"/>
    <w:rsid w:val="006720E0"/>
    <w:rsid w:val="00672592"/>
    <w:rsid w:val="00674395"/>
    <w:rsid w:val="006752CC"/>
    <w:rsid w:val="006756FB"/>
    <w:rsid w:val="00676E18"/>
    <w:rsid w:val="006773B3"/>
    <w:rsid w:val="0068013C"/>
    <w:rsid w:val="00682068"/>
    <w:rsid w:val="0068220C"/>
    <w:rsid w:val="00683308"/>
    <w:rsid w:val="006838AD"/>
    <w:rsid w:val="00684560"/>
    <w:rsid w:val="006852D4"/>
    <w:rsid w:val="00685E11"/>
    <w:rsid w:val="00692CF5"/>
    <w:rsid w:val="00694B6D"/>
    <w:rsid w:val="00695822"/>
    <w:rsid w:val="0069621B"/>
    <w:rsid w:val="006A014D"/>
    <w:rsid w:val="006A0EDC"/>
    <w:rsid w:val="006A2D2E"/>
    <w:rsid w:val="006A2F4B"/>
    <w:rsid w:val="006A3E35"/>
    <w:rsid w:val="006A433F"/>
    <w:rsid w:val="006A6233"/>
    <w:rsid w:val="006A649B"/>
    <w:rsid w:val="006A67BB"/>
    <w:rsid w:val="006B19F3"/>
    <w:rsid w:val="006B2AA0"/>
    <w:rsid w:val="006B382C"/>
    <w:rsid w:val="006C07D0"/>
    <w:rsid w:val="006C1595"/>
    <w:rsid w:val="006C452E"/>
    <w:rsid w:val="006C5984"/>
    <w:rsid w:val="006C7299"/>
    <w:rsid w:val="006D1E33"/>
    <w:rsid w:val="006D25D0"/>
    <w:rsid w:val="006D40EA"/>
    <w:rsid w:val="006D44F3"/>
    <w:rsid w:val="006E21F5"/>
    <w:rsid w:val="006E3FF0"/>
    <w:rsid w:val="006E76E0"/>
    <w:rsid w:val="006E790B"/>
    <w:rsid w:val="006F055C"/>
    <w:rsid w:val="006F1546"/>
    <w:rsid w:val="006F1CB0"/>
    <w:rsid w:val="006F3137"/>
    <w:rsid w:val="006F3D44"/>
    <w:rsid w:val="006F429A"/>
    <w:rsid w:val="006F5F6D"/>
    <w:rsid w:val="006F6E06"/>
    <w:rsid w:val="007008A0"/>
    <w:rsid w:val="00703B08"/>
    <w:rsid w:val="00704718"/>
    <w:rsid w:val="007053A4"/>
    <w:rsid w:val="007068E8"/>
    <w:rsid w:val="00707BF0"/>
    <w:rsid w:val="00707D20"/>
    <w:rsid w:val="007138FE"/>
    <w:rsid w:val="007163AF"/>
    <w:rsid w:val="00720BBF"/>
    <w:rsid w:val="00720E93"/>
    <w:rsid w:val="00721AD7"/>
    <w:rsid w:val="007225EF"/>
    <w:rsid w:val="00722BA6"/>
    <w:rsid w:val="00723DC5"/>
    <w:rsid w:val="00724BFB"/>
    <w:rsid w:val="00724D9F"/>
    <w:rsid w:val="00727952"/>
    <w:rsid w:val="0073032F"/>
    <w:rsid w:val="007324B7"/>
    <w:rsid w:val="00733614"/>
    <w:rsid w:val="007338D6"/>
    <w:rsid w:val="0073612D"/>
    <w:rsid w:val="00736C50"/>
    <w:rsid w:val="00737B82"/>
    <w:rsid w:val="0074095B"/>
    <w:rsid w:val="00740B36"/>
    <w:rsid w:val="00744BD0"/>
    <w:rsid w:val="00745D63"/>
    <w:rsid w:val="00747A6F"/>
    <w:rsid w:val="0075260C"/>
    <w:rsid w:val="00752E62"/>
    <w:rsid w:val="00754F88"/>
    <w:rsid w:val="0075622F"/>
    <w:rsid w:val="007569CF"/>
    <w:rsid w:val="0076067D"/>
    <w:rsid w:val="0076450C"/>
    <w:rsid w:val="00764AFE"/>
    <w:rsid w:val="007729BC"/>
    <w:rsid w:val="00775AAE"/>
    <w:rsid w:val="007762FD"/>
    <w:rsid w:val="00777AA8"/>
    <w:rsid w:val="007810D7"/>
    <w:rsid w:val="00782C1C"/>
    <w:rsid w:val="00782CDC"/>
    <w:rsid w:val="00782F44"/>
    <w:rsid w:val="00783676"/>
    <w:rsid w:val="007839F9"/>
    <w:rsid w:val="007855CC"/>
    <w:rsid w:val="00785854"/>
    <w:rsid w:val="00786BEA"/>
    <w:rsid w:val="00787DCE"/>
    <w:rsid w:val="00790F25"/>
    <w:rsid w:val="00791183"/>
    <w:rsid w:val="0079273C"/>
    <w:rsid w:val="00794BFD"/>
    <w:rsid w:val="00796CBC"/>
    <w:rsid w:val="007A2765"/>
    <w:rsid w:val="007A2A0C"/>
    <w:rsid w:val="007A3629"/>
    <w:rsid w:val="007A6747"/>
    <w:rsid w:val="007A683F"/>
    <w:rsid w:val="007A7435"/>
    <w:rsid w:val="007B01C6"/>
    <w:rsid w:val="007B07DE"/>
    <w:rsid w:val="007B0CA9"/>
    <w:rsid w:val="007B12DB"/>
    <w:rsid w:val="007B1366"/>
    <w:rsid w:val="007B13E5"/>
    <w:rsid w:val="007B2F6B"/>
    <w:rsid w:val="007B3E92"/>
    <w:rsid w:val="007B40A0"/>
    <w:rsid w:val="007B473A"/>
    <w:rsid w:val="007C0134"/>
    <w:rsid w:val="007C3793"/>
    <w:rsid w:val="007C3CA7"/>
    <w:rsid w:val="007C66C7"/>
    <w:rsid w:val="007C73C8"/>
    <w:rsid w:val="007C767B"/>
    <w:rsid w:val="007C7A11"/>
    <w:rsid w:val="007D152D"/>
    <w:rsid w:val="007D2C48"/>
    <w:rsid w:val="007D55E2"/>
    <w:rsid w:val="007D7B98"/>
    <w:rsid w:val="007E5006"/>
    <w:rsid w:val="007E546F"/>
    <w:rsid w:val="007E5E56"/>
    <w:rsid w:val="007E69F8"/>
    <w:rsid w:val="007E750E"/>
    <w:rsid w:val="007F1928"/>
    <w:rsid w:val="007F34BE"/>
    <w:rsid w:val="007F392E"/>
    <w:rsid w:val="008007CC"/>
    <w:rsid w:val="0080098B"/>
    <w:rsid w:val="0080125A"/>
    <w:rsid w:val="0080576F"/>
    <w:rsid w:val="0080641A"/>
    <w:rsid w:val="00811A1B"/>
    <w:rsid w:val="00811E82"/>
    <w:rsid w:val="00813ECD"/>
    <w:rsid w:val="00816522"/>
    <w:rsid w:val="008213C2"/>
    <w:rsid w:val="00821ACE"/>
    <w:rsid w:val="008221F9"/>
    <w:rsid w:val="00824DED"/>
    <w:rsid w:val="00824E94"/>
    <w:rsid w:val="00826E5A"/>
    <w:rsid w:val="008277EC"/>
    <w:rsid w:val="0083037E"/>
    <w:rsid w:val="0083274C"/>
    <w:rsid w:val="008333E2"/>
    <w:rsid w:val="00836669"/>
    <w:rsid w:val="008373FA"/>
    <w:rsid w:val="00837F53"/>
    <w:rsid w:val="008430E4"/>
    <w:rsid w:val="008437B2"/>
    <w:rsid w:val="00843F1C"/>
    <w:rsid w:val="0084594E"/>
    <w:rsid w:val="00846398"/>
    <w:rsid w:val="00846707"/>
    <w:rsid w:val="00847E82"/>
    <w:rsid w:val="008500C7"/>
    <w:rsid w:val="00850299"/>
    <w:rsid w:val="00850DCE"/>
    <w:rsid w:val="00851DB7"/>
    <w:rsid w:val="008529E0"/>
    <w:rsid w:val="00853B7E"/>
    <w:rsid w:val="00853FBE"/>
    <w:rsid w:val="00854FBB"/>
    <w:rsid w:val="00857060"/>
    <w:rsid w:val="00861C91"/>
    <w:rsid w:val="008661BA"/>
    <w:rsid w:val="008676D6"/>
    <w:rsid w:val="00870B35"/>
    <w:rsid w:val="00871CA8"/>
    <w:rsid w:val="0087350C"/>
    <w:rsid w:val="00874BFE"/>
    <w:rsid w:val="008769E0"/>
    <w:rsid w:val="00882803"/>
    <w:rsid w:val="008829E7"/>
    <w:rsid w:val="00882D49"/>
    <w:rsid w:val="00883070"/>
    <w:rsid w:val="00884A1E"/>
    <w:rsid w:val="00884E7A"/>
    <w:rsid w:val="00885004"/>
    <w:rsid w:val="00885468"/>
    <w:rsid w:val="00887AB4"/>
    <w:rsid w:val="008917CC"/>
    <w:rsid w:val="00893392"/>
    <w:rsid w:val="008940E0"/>
    <w:rsid w:val="00894290"/>
    <w:rsid w:val="00894630"/>
    <w:rsid w:val="00895264"/>
    <w:rsid w:val="008971E9"/>
    <w:rsid w:val="008A227A"/>
    <w:rsid w:val="008A25A1"/>
    <w:rsid w:val="008A4697"/>
    <w:rsid w:val="008A5ECD"/>
    <w:rsid w:val="008A7591"/>
    <w:rsid w:val="008A764C"/>
    <w:rsid w:val="008B2D10"/>
    <w:rsid w:val="008B376E"/>
    <w:rsid w:val="008B3FD9"/>
    <w:rsid w:val="008B5783"/>
    <w:rsid w:val="008C1301"/>
    <w:rsid w:val="008C18FF"/>
    <w:rsid w:val="008C1AFD"/>
    <w:rsid w:val="008C2FAA"/>
    <w:rsid w:val="008C3059"/>
    <w:rsid w:val="008C382C"/>
    <w:rsid w:val="008C47E7"/>
    <w:rsid w:val="008D11E6"/>
    <w:rsid w:val="008D1AEF"/>
    <w:rsid w:val="008D2CEA"/>
    <w:rsid w:val="008D6F9E"/>
    <w:rsid w:val="008D6FF5"/>
    <w:rsid w:val="008E05DF"/>
    <w:rsid w:val="008E19E2"/>
    <w:rsid w:val="008E2E64"/>
    <w:rsid w:val="008E6B52"/>
    <w:rsid w:val="008E7BE4"/>
    <w:rsid w:val="008F1DE1"/>
    <w:rsid w:val="008F2066"/>
    <w:rsid w:val="008F2825"/>
    <w:rsid w:val="008F2D09"/>
    <w:rsid w:val="008F675F"/>
    <w:rsid w:val="0090031B"/>
    <w:rsid w:val="0090219C"/>
    <w:rsid w:val="00902D99"/>
    <w:rsid w:val="009052CA"/>
    <w:rsid w:val="00906510"/>
    <w:rsid w:val="00907ADF"/>
    <w:rsid w:val="0091113C"/>
    <w:rsid w:val="00911C76"/>
    <w:rsid w:val="009121FD"/>
    <w:rsid w:val="009122C6"/>
    <w:rsid w:val="00912D25"/>
    <w:rsid w:val="00915D0F"/>
    <w:rsid w:val="00915E3A"/>
    <w:rsid w:val="009211A7"/>
    <w:rsid w:val="00923191"/>
    <w:rsid w:val="0092403B"/>
    <w:rsid w:val="0092430D"/>
    <w:rsid w:val="00925FA2"/>
    <w:rsid w:val="00926A9C"/>
    <w:rsid w:val="00927790"/>
    <w:rsid w:val="00927803"/>
    <w:rsid w:val="00931959"/>
    <w:rsid w:val="00932B03"/>
    <w:rsid w:val="00936D23"/>
    <w:rsid w:val="00945A1B"/>
    <w:rsid w:val="00946570"/>
    <w:rsid w:val="00947FB1"/>
    <w:rsid w:val="009513DF"/>
    <w:rsid w:val="00951527"/>
    <w:rsid w:val="00951AD0"/>
    <w:rsid w:val="009554DE"/>
    <w:rsid w:val="00955DFE"/>
    <w:rsid w:val="009564A2"/>
    <w:rsid w:val="009578A5"/>
    <w:rsid w:val="00957CD1"/>
    <w:rsid w:val="009612FC"/>
    <w:rsid w:val="00961DB2"/>
    <w:rsid w:val="0096207F"/>
    <w:rsid w:val="009620C9"/>
    <w:rsid w:val="0096246D"/>
    <w:rsid w:val="009633A9"/>
    <w:rsid w:val="0096355C"/>
    <w:rsid w:val="00963D15"/>
    <w:rsid w:val="0097292F"/>
    <w:rsid w:val="00973AC5"/>
    <w:rsid w:val="009741D9"/>
    <w:rsid w:val="00975ACB"/>
    <w:rsid w:val="00980AE8"/>
    <w:rsid w:val="009814F6"/>
    <w:rsid w:val="00982CA4"/>
    <w:rsid w:val="00983F7E"/>
    <w:rsid w:val="00984235"/>
    <w:rsid w:val="00984985"/>
    <w:rsid w:val="0098791C"/>
    <w:rsid w:val="0099114F"/>
    <w:rsid w:val="009921C0"/>
    <w:rsid w:val="0099286E"/>
    <w:rsid w:val="00993D92"/>
    <w:rsid w:val="00994D2B"/>
    <w:rsid w:val="009956FC"/>
    <w:rsid w:val="009967FD"/>
    <w:rsid w:val="00996CBA"/>
    <w:rsid w:val="009A18BF"/>
    <w:rsid w:val="009A4D63"/>
    <w:rsid w:val="009A54FC"/>
    <w:rsid w:val="009A74B7"/>
    <w:rsid w:val="009B08C5"/>
    <w:rsid w:val="009B105C"/>
    <w:rsid w:val="009B10BE"/>
    <w:rsid w:val="009B52C0"/>
    <w:rsid w:val="009C06B0"/>
    <w:rsid w:val="009C12F0"/>
    <w:rsid w:val="009C1B87"/>
    <w:rsid w:val="009C2167"/>
    <w:rsid w:val="009C5D7C"/>
    <w:rsid w:val="009C63E9"/>
    <w:rsid w:val="009C67D0"/>
    <w:rsid w:val="009D0F50"/>
    <w:rsid w:val="009D1AB1"/>
    <w:rsid w:val="009D2274"/>
    <w:rsid w:val="009D2BA9"/>
    <w:rsid w:val="009D46C1"/>
    <w:rsid w:val="009D506E"/>
    <w:rsid w:val="009D5DE5"/>
    <w:rsid w:val="009D5E1D"/>
    <w:rsid w:val="009D6B01"/>
    <w:rsid w:val="009D6C75"/>
    <w:rsid w:val="009D6D4A"/>
    <w:rsid w:val="009D7F7F"/>
    <w:rsid w:val="009E0D02"/>
    <w:rsid w:val="009E2300"/>
    <w:rsid w:val="009E3A88"/>
    <w:rsid w:val="009E41FF"/>
    <w:rsid w:val="009E54A2"/>
    <w:rsid w:val="009E5838"/>
    <w:rsid w:val="009E5FF7"/>
    <w:rsid w:val="009E6CF7"/>
    <w:rsid w:val="009F0907"/>
    <w:rsid w:val="009F1980"/>
    <w:rsid w:val="009F2DCC"/>
    <w:rsid w:val="009F38DF"/>
    <w:rsid w:val="009F40A6"/>
    <w:rsid w:val="009F501E"/>
    <w:rsid w:val="009F605A"/>
    <w:rsid w:val="009F768E"/>
    <w:rsid w:val="00A01AF0"/>
    <w:rsid w:val="00A02614"/>
    <w:rsid w:val="00A0442F"/>
    <w:rsid w:val="00A04BF5"/>
    <w:rsid w:val="00A077D7"/>
    <w:rsid w:val="00A10442"/>
    <w:rsid w:val="00A116AF"/>
    <w:rsid w:val="00A11704"/>
    <w:rsid w:val="00A11840"/>
    <w:rsid w:val="00A12F58"/>
    <w:rsid w:val="00A14370"/>
    <w:rsid w:val="00A16245"/>
    <w:rsid w:val="00A16736"/>
    <w:rsid w:val="00A167FA"/>
    <w:rsid w:val="00A22C61"/>
    <w:rsid w:val="00A23552"/>
    <w:rsid w:val="00A244B9"/>
    <w:rsid w:val="00A247AB"/>
    <w:rsid w:val="00A262E4"/>
    <w:rsid w:val="00A267F9"/>
    <w:rsid w:val="00A32034"/>
    <w:rsid w:val="00A32514"/>
    <w:rsid w:val="00A325C8"/>
    <w:rsid w:val="00A345B8"/>
    <w:rsid w:val="00A35755"/>
    <w:rsid w:val="00A36A83"/>
    <w:rsid w:val="00A400E3"/>
    <w:rsid w:val="00A40509"/>
    <w:rsid w:val="00A41A95"/>
    <w:rsid w:val="00A41CF3"/>
    <w:rsid w:val="00A42D63"/>
    <w:rsid w:val="00A43741"/>
    <w:rsid w:val="00A441AE"/>
    <w:rsid w:val="00A44394"/>
    <w:rsid w:val="00A4674D"/>
    <w:rsid w:val="00A55FF3"/>
    <w:rsid w:val="00A57808"/>
    <w:rsid w:val="00A603CE"/>
    <w:rsid w:val="00A60A9B"/>
    <w:rsid w:val="00A62205"/>
    <w:rsid w:val="00A62E92"/>
    <w:rsid w:val="00A645BE"/>
    <w:rsid w:val="00A64CF7"/>
    <w:rsid w:val="00A66A04"/>
    <w:rsid w:val="00A671C9"/>
    <w:rsid w:val="00A70BDB"/>
    <w:rsid w:val="00A70C2F"/>
    <w:rsid w:val="00A717FF"/>
    <w:rsid w:val="00A73884"/>
    <w:rsid w:val="00A74A89"/>
    <w:rsid w:val="00A762CF"/>
    <w:rsid w:val="00A80397"/>
    <w:rsid w:val="00A85821"/>
    <w:rsid w:val="00A86990"/>
    <w:rsid w:val="00A8721E"/>
    <w:rsid w:val="00A87EDE"/>
    <w:rsid w:val="00A9056E"/>
    <w:rsid w:val="00A917B8"/>
    <w:rsid w:val="00A91DB6"/>
    <w:rsid w:val="00A92495"/>
    <w:rsid w:val="00A9397E"/>
    <w:rsid w:val="00A94695"/>
    <w:rsid w:val="00A94E59"/>
    <w:rsid w:val="00A96984"/>
    <w:rsid w:val="00A97B5A"/>
    <w:rsid w:val="00AA12FA"/>
    <w:rsid w:val="00AA3C83"/>
    <w:rsid w:val="00AA5899"/>
    <w:rsid w:val="00AA7896"/>
    <w:rsid w:val="00AB010E"/>
    <w:rsid w:val="00AB050D"/>
    <w:rsid w:val="00AB4492"/>
    <w:rsid w:val="00AB6331"/>
    <w:rsid w:val="00AB7FC6"/>
    <w:rsid w:val="00AC60EA"/>
    <w:rsid w:val="00AC6DDB"/>
    <w:rsid w:val="00AD115D"/>
    <w:rsid w:val="00AD16AE"/>
    <w:rsid w:val="00AD1DD3"/>
    <w:rsid w:val="00AD2111"/>
    <w:rsid w:val="00AD4431"/>
    <w:rsid w:val="00AD4E88"/>
    <w:rsid w:val="00AD5332"/>
    <w:rsid w:val="00AD58A3"/>
    <w:rsid w:val="00AD6C53"/>
    <w:rsid w:val="00AD7652"/>
    <w:rsid w:val="00AE2C26"/>
    <w:rsid w:val="00AE3E59"/>
    <w:rsid w:val="00AE62F0"/>
    <w:rsid w:val="00AE644B"/>
    <w:rsid w:val="00AE65C5"/>
    <w:rsid w:val="00AE72F4"/>
    <w:rsid w:val="00AE75C0"/>
    <w:rsid w:val="00AF19E3"/>
    <w:rsid w:val="00AF2299"/>
    <w:rsid w:val="00AF3194"/>
    <w:rsid w:val="00AF65DE"/>
    <w:rsid w:val="00AF6E35"/>
    <w:rsid w:val="00B00D8F"/>
    <w:rsid w:val="00B02921"/>
    <w:rsid w:val="00B03C27"/>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41"/>
    <w:rsid w:val="00B366C1"/>
    <w:rsid w:val="00B41AB2"/>
    <w:rsid w:val="00B52737"/>
    <w:rsid w:val="00B52949"/>
    <w:rsid w:val="00B53500"/>
    <w:rsid w:val="00B535BA"/>
    <w:rsid w:val="00B55A9E"/>
    <w:rsid w:val="00B56429"/>
    <w:rsid w:val="00B61A13"/>
    <w:rsid w:val="00B633E5"/>
    <w:rsid w:val="00B64163"/>
    <w:rsid w:val="00B6467D"/>
    <w:rsid w:val="00B648CA"/>
    <w:rsid w:val="00B66715"/>
    <w:rsid w:val="00B70901"/>
    <w:rsid w:val="00B70E08"/>
    <w:rsid w:val="00B74894"/>
    <w:rsid w:val="00B7744A"/>
    <w:rsid w:val="00B801DE"/>
    <w:rsid w:val="00B82B83"/>
    <w:rsid w:val="00B86398"/>
    <w:rsid w:val="00B87D25"/>
    <w:rsid w:val="00B909F7"/>
    <w:rsid w:val="00B92ABA"/>
    <w:rsid w:val="00B9666C"/>
    <w:rsid w:val="00B96A24"/>
    <w:rsid w:val="00BA05AA"/>
    <w:rsid w:val="00BA0C16"/>
    <w:rsid w:val="00BA1698"/>
    <w:rsid w:val="00BA2D94"/>
    <w:rsid w:val="00BA648A"/>
    <w:rsid w:val="00BA677D"/>
    <w:rsid w:val="00BB1877"/>
    <w:rsid w:val="00BB20DD"/>
    <w:rsid w:val="00BB2490"/>
    <w:rsid w:val="00BB26FF"/>
    <w:rsid w:val="00BB280E"/>
    <w:rsid w:val="00BB2E98"/>
    <w:rsid w:val="00BB39AE"/>
    <w:rsid w:val="00BB48C4"/>
    <w:rsid w:val="00BB5842"/>
    <w:rsid w:val="00BB6B27"/>
    <w:rsid w:val="00BC1468"/>
    <w:rsid w:val="00BC1F91"/>
    <w:rsid w:val="00BC204D"/>
    <w:rsid w:val="00BC2FF6"/>
    <w:rsid w:val="00BC3BCB"/>
    <w:rsid w:val="00BC612F"/>
    <w:rsid w:val="00BC63FC"/>
    <w:rsid w:val="00BC66A8"/>
    <w:rsid w:val="00BC6F83"/>
    <w:rsid w:val="00BC7580"/>
    <w:rsid w:val="00BD211A"/>
    <w:rsid w:val="00BD34B4"/>
    <w:rsid w:val="00BD3B41"/>
    <w:rsid w:val="00BE1739"/>
    <w:rsid w:val="00BE1C83"/>
    <w:rsid w:val="00BE3908"/>
    <w:rsid w:val="00BE45F3"/>
    <w:rsid w:val="00BE5264"/>
    <w:rsid w:val="00BE5C0F"/>
    <w:rsid w:val="00BF2C5D"/>
    <w:rsid w:val="00BF31E3"/>
    <w:rsid w:val="00BF56B8"/>
    <w:rsid w:val="00BF6746"/>
    <w:rsid w:val="00BF6985"/>
    <w:rsid w:val="00BF7EFB"/>
    <w:rsid w:val="00C01485"/>
    <w:rsid w:val="00C02D9F"/>
    <w:rsid w:val="00C02E0A"/>
    <w:rsid w:val="00C03450"/>
    <w:rsid w:val="00C03451"/>
    <w:rsid w:val="00C06E4E"/>
    <w:rsid w:val="00C07731"/>
    <w:rsid w:val="00C11436"/>
    <w:rsid w:val="00C11C6E"/>
    <w:rsid w:val="00C11FA1"/>
    <w:rsid w:val="00C13601"/>
    <w:rsid w:val="00C15BBF"/>
    <w:rsid w:val="00C15BCA"/>
    <w:rsid w:val="00C16C99"/>
    <w:rsid w:val="00C17F5E"/>
    <w:rsid w:val="00C21021"/>
    <w:rsid w:val="00C218A9"/>
    <w:rsid w:val="00C22B1B"/>
    <w:rsid w:val="00C22D5A"/>
    <w:rsid w:val="00C22F8C"/>
    <w:rsid w:val="00C25FFC"/>
    <w:rsid w:val="00C26587"/>
    <w:rsid w:val="00C27449"/>
    <w:rsid w:val="00C30444"/>
    <w:rsid w:val="00C314D2"/>
    <w:rsid w:val="00C32973"/>
    <w:rsid w:val="00C3522B"/>
    <w:rsid w:val="00C35EF0"/>
    <w:rsid w:val="00C374BA"/>
    <w:rsid w:val="00C415AB"/>
    <w:rsid w:val="00C41F57"/>
    <w:rsid w:val="00C44E06"/>
    <w:rsid w:val="00C44E38"/>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1E9F"/>
    <w:rsid w:val="00C72E97"/>
    <w:rsid w:val="00C73EA5"/>
    <w:rsid w:val="00C74E71"/>
    <w:rsid w:val="00C7519D"/>
    <w:rsid w:val="00C813A9"/>
    <w:rsid w:val="00C83190"/>
    <w:rsid w:val="00C831C6"/>
    <w:rsid w:val="00C86460"/>
    <w:rsid w:val="00C86FBD"/>
    <w:rsid w:val="00C913B6"/>
    <w:rsid w:val="00C93DBC"/>
    <w:rsid w:val="00C93E5B"/>
    <w:rsid w:val="00C948B3"/>
    <w:rsid w:val="00C9499E"/>
    <w:rsid w:val="00C94B5A"/>
    <w:rsid w:val="00C96453"/>
    <w:rsid w:val="00C97313"/>
    <w:rsid w:val="00CA06D8"/>
    <w:rsid w:val="00CA0CCB"/>
    <w:rsid w:val="00CA6B02"/>
    <w:rsid w:val="00CA6EA3"/>
    <w:rsid w:val="00CB0210"/>
    <w:rsid w:val="00CB13D9"/>
    <w:rsid w:val="00CB15A7"/>
    <w:rsid w:val="00CB182A"/>
    <w:rsid w:val="00CB244E"/>
    <w:rsid w:val="00CC2F73"/>
    <w:rsid w:val="00CC77F1"/>
    <w:rsid w:val="00CD192C"/>
    <w:rsid w:val="00CD355C"/>
    <w:rsid w:val="00CD4804"/>
    <w:rsid w:val="00CD4FA7"/>
    <w:rsid w:val="00CE0C9D"/>
    <w:rsid w:val="00CE1E87"/>
    <w:rsid w:val="00CE2FED"/>
    <w:rsid w:val="00CF0414"/>
    <w:rsid w:val="00CF087D"/>
    <w:rsid w:val="00CF16AC"/>
    <w:rsid w:val="00CF2C1A"/>
    <w:rsid w:val="00CF482C"/>
    <w:rsid w:val="00D00FF1"/>
    <w:rsid w:val="00D020B4"/>
    <w:rsid w:val="00D029C0"/>
    <w:rsid w:val="00D02DEB"/>
    <w:rsid w:val="00D031A6"/>
    <w:rsid w:val="00D100FB"/>
    <w:rsid w:val="00D10CDB"/>
    <w:rsid w:val="00D1137D"/>
    <w:rsid w:val="00D1137F"/>
    <w:rsid w:val="00D12AF3"/>
    <w:rsid w:val="00D1374D"/>
    <w:rsid w:val="00D225EE"/>
    <w:rsid w:val="00D22D54"/>
    <w:rsid w:val="00D23CDC"/>
    <w:rsid w:val="00D259D4"/>
    <w:rsid w:val="00D268EB"/>
    <w:rsid w:val="00D274C6"/>
    <w:rsid w:val="00D274FE"/>
    <w:rsid w:val="00D30617"/>
    <w:rsid w:val="00D321FE"/>
    <w:rsid w:val="00D330A2"/>
    <w:rsid w:val="00D34B56"/>
    <w:rsid w:val="00D36652"/>
    <w:rsid w:val="00D36B77"/>
    <w:rsid w:val="00D374A1"/>
    <w:rsid w:val="00D37991"/>
    <w:rsid w:val="00D41916"/>
    <w:rsid w:val="00D41C0A"/>
    <w:rsid w:val="00D422B1"/>
    <w:rsid w:val="00D430D9"/>
    <w:rsid w:val="00D456D8"/>
    <w:rsid w:val="00D45A0E"/>
    <w:rsid w:val="00D4692F"/>
    <w:rsid w:val="00D4758C"/>
    <w:rsid w:val="00D52A1E"/>
    <w:rsid w:val="00D53894"/>
    <w:rsid w:val="00D540F6"/>
    <w:rsid w:val="00D56786"/>
    <w:rsid w:val="00D60C8C"/>
    <w:rsid w:val="00D61760"/>
    <w:rsid w:val="00D61EAB"/>
    <w:rsid w:val="00D66008"/>
    <w:rsid w:val="00D66582"/>
    <w:rsid w:val="00D67D55"/>
    <w:rsid w:val="00D701D3"/>
    <w:rsid w:val="00D7129D"/>
    <w:rsid w:val="00D713B8"/>
    <w:rsid w:val="00D71C8E"/>
    <w:rsid w:val="00D73F95"/>
    <w:rsid w:val="00D7445F"/>
    <w:rsid w:val="00D76AD9"/>
    <w:rsid w:val="00D76B3C"/>
    <w:rsid w:val="00D77F6C"/>
    <w:rsid w:val="00D81533"/>
    <w:rsid w:val="00D834AD"/>
    <w:rsid w:val="00D83A71"/>
    <w:rsid w:val="00D83D61"/>
    <w:rsid w:val="00D84323"/>
    <w:rsid w:val="00D8544C"/>
    <w:rsid w:val="00D87B02"/>
    <w:rsid w:val="00D9048C"/>
    <w:rsid w:val="00D906D7"/>
    <w:rsid w:val="00D907BA"/>
    <w:rsid w:val="00D92B1D"/>
    <w:rsid w:val="00D93476"/>
    <w:rsid w:val="00D95DE5"/>
    <w:rsid w:val="00D97CD4"/>
    <w:rsid w:val="00DA05B6"/>
    <w:rsid w:val="00DA0916"/>
    <w:rsid w:val="00DA195C"/>
    <w:rsid w:val="00DA2412"/>
    <w:rsid w:val="00DA3C1D"/>
    <w:rsid w:val="00DA4AC1"/>
    <w:rsid w:val="00DA7BDC"/>
    <w:rsid w:val="00DB04D3"/>
    <w:rsid w:val="00DB0928"/>
    <w:rsid w:val="00DB11EE"/>
    <w:rsid w:val="00DB6C1D"/>
    <w:rsid w:val="00DB6F72"/>
    <w:rsid w:val="00DB7F27"/>
    <w:rsid w:val="00DC0D07"/>
    <w:rsid w:val="00DC0E31"/>
    <w:rsid w:val="00DC0E57"/>
    <w:rsid w:val="00DC18AA"/>
    <w:rsid w:val="00DC3381"/>
    <w:rsid w:val="00DC3E4C"/>
    <w:rsid w:val="00DC5670"/>
    <w:rsid w:val="00DC70D0"/>
    <w:rsid w:val="00DC7DD6"/>
    <w:rsid w:val="00DD0587"/>
    <w:rsid w:val="00DD4FE6"/>
    <w:rsid w:val="00DD6C0B"/>
    <w:rsid w:val="00DD7ACA"/>
    <w:rsid w:val="00DE086E"/>
    <w:rsid w:val="00DE213B"/>
    <w:rsid w:val="00DE58CD"/>
    <w:rsid w:val="00DE58FA"/>
    <w:rsid w:val="00DE5C8D"/>
    <w:rsid w:val="00DE662C"/>
    <w:rsid w:val="00DE7711"/>
    <w:rsid w:val="00DF13AD"/>
    <w:rsid w:val="00DF211B"/>
    <w:rsid w:val="00DF6137"/>
    <w:rsid w:val="00E02138"/>
    <w:rsid w:val="00E03CCA"/>
    <w:rsid w:val="00E0526B"/>
    <w:rsid w:val="00E05A7B"/>
    <w:rsid w:val="00E06D08"/>
    <w:rsid w:val="00E06DBE"/>
    <w:rsid w:val="00E07729"/>
    <w:rsid w:val="00E10BD4"/>
    <w:rsid w:val="00E11D7D"/>
    <w:rsid w:val="00E13146"/>
    <w:rsid w:val="00E1433C"/>
    <w:rsid w:val="00E14876"/>
    <w:rsid w:val="00E14FE2"/>
    <w:rsid w:val="00E167BF"/>
    <w:rsid w:val="00E174FC"/>
    <w:rsid w:val="00E20070"/>
    <w:rsid w:val="00E20994"/>
    <w:rsid w:val="00E20B90"/>
    <w:rsid w:val="00E22124"/>
    <w:rsid w:val="00E22403"/>
    <w:rsid w:val="00E23BFA"/>
    <w:rsid w:val="00E247F7"/>
    <w:rsid w:val="00E24918"/>
    <w:rsid w:val="00E261AD"/>
    <w:rsid w:val="00E271E9"/>
    <w:rsid w:val="00E324C0"/>
    <w:rsid w:val="00E334E3"/>
    <w:rsid w:val="00E34E85"/>
    <w:rsid w:val="00E35462"/>
    <w:rsid w:val="00E359D3"/>
    <w:rsid w:val="00E36BFD"/>
    <w:rsid w:val="00E372AC"/>
    <w:rsid w:val="00E37838"/>
    <w:rsid w:val="00E40344"/>
    <w:rsid w:val="00E406EC"/>
    <w:rsid w:val="00E43CAF"/>
    <w:rsid w:val="00E45351"/>
    <w:rsid w:val="00E456F5"/>
    <w:rsid w:val="00E46D33"/>
    <w:rsid w:val="00E4779F"/>
    <w:rsid w:val="00E52D11"/>
    <w:rsid w:val="00E54A66"/>
    <w:rsid w:val="00E54E21"/>
    <w:rsid w:val="00E576BD"/>
    <w:rsid w:val="00E57BE9"/>
    <w:rsid w:val="00E610E0"/>
    <w:rsid w:val="00E6147F"/>
    <w:rsid w:val="00E61B9C"/>
    <w:rsid w:val="00E62A96"/>
    <w:rsid w:val="00E62BF5"/>
    <w:rsid w:val="00E663A6"/>
    <w:rsid w:val="00E664F4"/>
    <w:rsid w:val="00E67086"/>
    <w:rsid w:val="00E674A5"/>
    <w:rsid w:val="00E67A21"/>
    <w:rsid w:val="00E74DF6"/>
    <w:rsid w:val="00E75818"/>
    <w:rsid w:val="00E812EB"/>
    <w:rsid w:val="00E8132F"/>
    <w:rsid w:val="00E832B5"/>
    <w:rsid w:val="00E857E4"/>
    <w:rsid w:val="00E85B05"/>
    <w:rsid w:val="00E86E4D"/>
    <w:rsid w:val="00E87D8F"/>
    <w:rsid w:val="00E9139D"/>
    <w:rsid w:val="00E92487"/>
    <w:rsid w:val="00EA0685"/>
    <w:rsid w:val="00EA230F"/>
    <w:rsid w:val="00EA3B02"/>
    <w:rsid w:val="00EA491B"/>
    <w:rsid w:val="00EA5A59"/>
    <w:rsid w:val="00EB3301"/>
    <w:rsid w:val="00EB45CA"/>
    <w:rsid w:val="00EB4C39"/>
    <w:rsid w:val="00EB5725"/>
    <w:rsid w:val="00EB64A3"/>
    <w:rsid w:val="00EB6846"/>
    <w:rsid w:val="00EB694C"/>
    <w:rsid w:val="00EB741D"/>
    <w:rsid w:val="00EC0C55"/>
    <w:rsid w:val="00EC2D9F"/>
    <w:rsid w:val="00EC344C"/>
    <w:rsid w:val="00EC3464"/>
    <w:rsid w:val="00EC37FA"/>
    <w:rsid w:val="00EC52DB"/>
    <w:rsid w:val="00EC78AA"/>
    <w:rsid w:val="00ED18A1"/>
    <w:rsid w:val="00ED19D1"/>
    <w:rsid w:val="00ED2BAB"/>
    <w:rsid w:val="00ED3375"/>
    <w:rsid w:val="00ED76AC"/>
    <w:rsid w:val="00EE0293"/>
    <w:rsid w:val="00EE0916"/>
    <w:rsid w:val="00EE1022"/>
    <w:rsid w:val="00EE2722"/>
    <w:rsid w:val="00EE3077"/>
    <w:rsid w:val="00EE374C"/>
    <w:rsid w:val="00EE4A18"/>
    <w:rsid w:val="00EF0DDD"/>
    <w:rsid w:val="00EF13BF"/>
    <w:rsid w:val="00EF1D2E"/>
    <w:rsid w:val="00EF3312"/>
    <w:rsid w:val="00EF54A5"/>
    <w:rsid w:val="00EF61D1"/>
    <w:rsid w:val="00EF7466"/>
    <w:rsid w:val="00F03579"/>
    <w:rsid w:val="00F07BC4"/>
    <w:rsid w:val="00F148FE"/>
    <w:rsid w:val="00F154D0"/>
    <w:rsid w:val="00F15F7A"/>
    <w:rsid w:val="00F165B3"/>
    <w:rsid w:val="00F1674C"/>
    <w:rsid w:val="00F2099F"/>
    <w:rsid w:val="00F25F01"/>
    <w:rsid w:val="00F25FB5"/>
    <w:rsid w:val="00F261D6"/>
    <w:rsid w:val="00F26DCC"/>
    <w:rsid w:val="00F30E9A"/>
    <w:rsid w:val="00F33B86"/>
    <w:rsid w:val="00F350AF"/>
    <w:rsid w:val="00F350F0"/>
    <w:rsid w:val="00F35911"/>
    <w:rsid w:val="00F35BEB"/>
    <w:rsid w:val="00F36431"/>
    <w:rsid w:val="00F377FF"/>
    <w:rsid w:val="00F37D5B"/>
    <w:rsid w:val="00F41E7B"/>
    <w:rsid w:val="00F42D43"/>
    <w:rsid w:val="00F43621"/>
    <w:rsid w:val="00F455D4"/>
    <w:rsid w:val="00F459E5"/>
    <w:rsid w:val="00F515E3"/>
    <w:rsid w:val="00F52ED8"/>
    <w:rsid w:val="00F541B4"/>
    <w:rsid w:val="00F5591D"/>
    <w:rsid w:val="00F56287"/>
    <w:rsid w:val="00F57965"/>
    <w:rsid w:val="00F57B33"/>
    <w:rsid w:val="00F6076D"/>
    <w:rsid w:val="00F616D8"/>
    <w:rsid w:val="00F616D9"/>
    <w:rsid w:val="00F652AC"/>
    <w:rsid w:val="00F66C68"/>
    <w:rsid w:val="00F67E28"/>
    <w:rsid w:val="00F72B1B"/>
    <w:rsid w:val="00F72C04"/>
    <w:rsid w:val="00F753A3"/>
    <w:rsid w:val="00F75F67"/>
    <w:rsid w:val="00F77E12"/>
    <w:rsid w:val="00F814DE"/>
    <w:rsid w:val="00F81545"/>
    <w:rsid w:val="00F834BE"/>
    <w:rsid w:val="00F859D4"/>
    <w:rsid w:val="00F86912"/>
    <w:rsid w:val="00F90045"/>
    <w:rsid w:val="00F90703"/>
    <w:rsid w:val="00F91043"/>
    <w:rsid w:val="00F91106"/>
    <w:rsid w:val="00F91DF4"/>
    <w:rsid w:val="00F9245E"/>
    <w:rsid w:val="00F925FE"/>
    <w:rsid w:val="00F92A3D"/>
    <w:rsid w:val="00F93954"/>
    <w:rsid w:val="00F94003"/>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D5B5D"/>
    <w:rsid w:val="00FD66CD"/>
    <w:rsid w:val="00FD7E17"/>
    <w:rsid w:val="00FD7EFD"/>
    <w:rsid w:val="00FE0217"/>
    <w:rsid w:val="00FE09FC"/>
    <w:rsid w:val="00FE22D1"/>
    <w:rsid w:val="00FE251E"/>
    <w:rsid w:val="00FE2FF2"/>
    <w:rsid w:val="00FE380F"/>
    <w:rsid w:val="00FE3A28"/>
    <w:rsid w:val="00FE3D1A"/>
    <w:rsid w:val="00FE3E3C"/>
    <w:rsid w:val="00FE4A1C"/>
    <w:rsid w:val="00FE4C4C"/>
    <w:rsid w:val="00FE4D69"/>
    <w:rsid w:val="00FE569B"/>
    <w:rsid w:val="00FE6C15"/>
    <w:rsid w:val="00FE7794"/>
    <w:rsid w:val="00FE7EF6"/>
    <w:rsid w:val="00FE7F9A"/>
    <w:rsid w:val="00FF01DE"/>
    <w:rsid w:val="00FF1DFC"/>
    <w:rsid w:val="00FF3CC2"/>
    <w:rsid w:val="00FF4C18"/>
    <w:rsid w:val="00FF6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1,中等深浅网格 1 - 着色 21,목록 단락,列出段落,列表段落,リスト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 w:type="paragraph" w:customStyle="1" w:styleId="bullet1">
    <w:name w:val="bullet1"/>
    <w:basedOn w:val="Normal"/>
    <w:link w:val="bullet1Char"/>
    <w:qFormat/>
    <w:rsid w:val="00BB48C4"/>
    <w:pPr>
      <w:numPr>
        <w:numId w:val="16"/>
      </w:numPr>
      <w:spacing w:before="0" w:after="0"/>
      <w:jc w:val="left"/>
    </w:pPr>
    <w:rPr>
      <w:rFonts w:ascii="Times" w:eastAsia="Batang" w:hAnsi="Times"/>
      <w:szCs w:val="24"/>
      <w:lang w:val="en-GB"/>
    </w:rPr>
  </w:style>
  <w:style w:type="paragraph" w:customStyle="1" w:styleId="bullet2">
    <w:name w:val="bullet2"/>
    <w:basedOn w:val="Normal"/>
    <w:link w:val="bullet2Char"/>
    <w:qFormat/>
    <w:rsid w:val="00BB48C4"/>
    <w:pPr>
      <w:numPr>
        <w:ilvl w:val="1"/>
        <w:numId w:val="16"/>
      </w:numPr>
      <w:spacing w:before="0" w:after="0"/>
      <w:jc w:val="left"/>
    </w:pPr>
    <w:rPr>
      <w:rFonts w:ascii="Times" w:eastAsia="Batang" w:hAnsi="Times"/>
      <w:szCs w:val="24"/>
      <w:lang w:val="en-GB"/>
    </w:rPr>
  </w:style>
  <w:style w:type="character" w:customStyle="1" w:styleId="bullet1Char">
    <w:name w:val="bullet1 Char"/>
    <w:link w:val="bullet1"/>
    <w:rsid w:val="00BB48C4"/>
    <w:rPr>
      <w:rFonts w:ascii="Times" w:eastAsia="Batang" w:hAnsi="Times"/>
      <w:szCs w:val="24"/>
      <w:lang w:val="en-GB" w:eastAsia="en-US"/>
    </w:rPr>
  </w:style>
  <w:style w:type="paragraph" w:customStyle="1" w:styleId="bullet3">
    <w:name w:val="bullet3"/>
    <w:basedOn w:val="Normal"/>
    <w:qFormat/>
    <w:rsid w:val="00BB48C4"/>
    <w:pPr>
      <w:numPr>
        <w:ilvl w:val="2"/>
        <w:numId w:val="16"/>
      </w:numPr>
      <w:spacing w:before="0" w:after="0"/>
      <w:ind w:hanging="180"/>
      <w:jc w:val="left"/>
    </w:pPr>
    <w:rPr>
      <w:rFonts w:ascii="Times" w:eastAsia="Batang" w:hAnsi="Times"/>
      <w:szCs w:val="24"/>
      <w:lang w:val="en-GB"/>
    </w:rPr>
  </w:style>
  <w:style w:type="paragraph" w:customStyle="1" w:styleId="bullet4">
    <w:name w:val="bullet4"/>
    <w:basedOn w:val="Normal"/>
    <w:qFormat/>
    <w:rsid w:val="00BB48C4"/>
    <w:pPr>
      <w:numPr>
        <w:ilvl w:val="3"/>
        <w:numId w:val="16"/>
      </w:numPr>
      <w:spacing w:before="0" w:after="0"/>
      <w:jc w:val="left"/>
    </w:pPr>
    <w:rPr>
      <w:rFonts w:ascii="Times" w:eastAsia="Batang" w:hAnsi="Times"/>
      <w:szCs w:val="24"/>
      <w:lang w:val="en-GB"/>
    </w:rPr>
  </w:style>
  <w:style w:type="character" w:customStyle="1" w:styleId="bullet2Char">
    <w:name w:val="bullet2 Char"/>
    <w:link w:val="bullet2"/>
    <w:rsid w:val="00BB48C4"/>
    <w:rPr>
      <w:rFonts w:ascii="Times" w:eastAsia="Batang" w:hAnsi="Times"/>
      <w:szCs w:val="24"/>
      <w:lang w:val="en-GB" w:eastAsia="en-US"/>
    </w:rPr>
  </w:style>
  <w:style w:type="table" w:styleId="ListTable3-Accent1">
    <w:name w:val="List Table 3 Accent 1"/>
    <w:basedOn w:val="TableNormal"/>
    <w:uiPriority w:val="48"/>
    <w:rsid w:val="00F92A3D"/>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C3002-2B20-4199-8FC8-BA9BBEA5A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2019-02-14T03:14:00Z</dcterms:created>
  <dcterms:modified xsi:type="dcterms:W3CDTF">2019-11-08T14:42:00Z</dcterms:modified>
</cp:coreProperties>
</file>